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22" w:rsidRDefault="006E563B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1322" w:rsidRDefault="006E563B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【高级日语（</w:t>
      </w:r>
      <w:r>
        <w:rPr>
          <w:rFonts w:hint="eastAsia"/>
          <w:b/>
          <w:sz w:val="28"/>
          <w:szCs w:val="30"/>
        </w:rPr>
        <w:t>1</w:t>
      </w:r>
      <w:r>
        <w:rPr>
          <w:rFonts w:hint="eastAsia"/>
          <w:b/>
          <w:sz w:val="28"/>
          <w:szCs w:val="30"/>
        </w:rPr>
        <w:t>）】</w:t>
      </w:r>
    </w:p>
    <w:p w:rsidR="003D1322" w:rsidRDefault="006E563B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3Char"/>
          <w:rFonts w:ascii="Times New Roman" w:eastAsiaTheme="minorEastAsia" w:hAnsi="Times New Roman" w:cstheme="minorBidi"/>
          <w:sz w:val="28"/>
          <w:szCs w:val="28"/>
        </w:rPr>
        <w:t>Senior Japanese</w:t>
      </w:r>
      <w:r>
        <w:rPr>
          <w:rStyle w:val="3Char"/>
          <w:rFonts w:ascii="Times New Roman" w:eastAsiaTheme="minorEastAsia" w:hAnsi="Times New Roman" w:cstheme="minorBidi" w:hint="eastAsia"/>
          <w:sz w:val="28"/>
          <w:szCs w:val="28"/>
        </w:rPr>
        <w:t xml:space="preserve"> (1)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3D1322" w:rsidRDefault="006E563B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一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基本信息</w:t>
      </w:r>
    </w:p>
    <w:p w:rsidR="003D1322" w:rsidRDefault="006E563B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课程代码：</w:t>
      </w:r>
      <w:r>
        <w:rPr>
          <w:color w:val="000000"/>
          <w:sz w:val="24"/>
          <w:szCs w:val="24"/>
        </w:rPr>
        <w:t>【</w:t>
      </w:r>
      <w:r>
        <w:rPr>
          <w:rFonts w:ascii="宋体" w:hAnsi="宋体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530</w:t>
      </w:r>
      <w:r>
        <w:rPr>
          <w:color w:val="000000"/>
          <w:sz w:val="24"/>
          <w:szCs w:val="24"/>
        </w:rPr>
        <w:t>】</w:t>
      </w:r>
    </w:p>
    <w:p w:rsidR="003D1322" w:rsidRDefault="006E563B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课程学分：</w:t>
      </w:r>
      <w:r>
        <w:rPr>
          <w:color w:val="000000"/>
          <w:sz w:val="24"/>
          <w:szCs w:val="24"/>
        </w:rPr>
        <w:t>【</w:t>
      </w:r>
      <w:r>
        <w:rPr>
          <w:rFonts w:ascii="宋体" w:hAnsi="宋体" w:hint="eastAsia"/>
          <w:sz w:val="24"/>
          <w:szCs w:val="24"/>
        </w:rPr>
        <w:t>6</w:t>
      </w:r>
      <w:r>
        <w:rPr>
          <w:color w:val="000000"/>
          <w:sz w:val="24"/>
          <w:szCs w:val="24"/>
        </w:rPr>
        <w:t>】</w:t>
      </w:r>
    </w:p>
    <w:p w:rsidR="003D1322" w:rsidRDefault="006E563B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面向专业：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日语专业本科</w:t>
      </w:r>
      <w:r>
        <w:rPr>
          <w:color w:val="000000"/>
          <w:sz w:val="24"/>
          <w:szCs w:val="24"/>
        </w:rPr>
        <w:t>】</w:t>
      </w:r>
    </w:p>
    <w:p w:rsidR="003D1322" w:rsidRDefault="006E563B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课程性质：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系定专业必修课</w:t>
      </w:r>
      <w:r>
        <w:rPr>
          <w:color w:val="000000"/>
          <w:sz w:val="24"/>
          <w:szCs w:val="24"/>
        </w:rPr>
        <w:t>】</w:t>
      </w:r>
    </w:p>
    <w:p w:rsidR="003D1322" w:rsidRDefault="006E563B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开课院系：</w:t>
      </w:r>
      <w:r>
        <w:rPr>
          <w:rFonts w:hint="eastAsia"/>
          <w:color w:val="000000"/>
          <w:sz w:val="24"/>
          <w:szCs w:val="24"/>
        </w:rPr>
        <w:t>国际教育学院</w:t>
      </w:r>
    </w:p>
    <w:p w:rsidR="003D1322" w:rsidRDefault="006E563B">
      <w:pPr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使用教材：</w:t>
      </w:r>
    </w:p>
    <w:p w:rsidR="003D1322" w:rsidRDefault="006E563B">
      <w:pPr>
        <w:snapToGrid w:val="0"/>
        <w:spacing w:line="288" w:lineRule="auto"/>
        <w:ind w:firstLineChars="396" w:firstLine="9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教材【</w:t>
      </w:r>
      <w:r>
        <w:rPr>
          <w:rFonts w:hint="eastAsia"/>
          <w:color w:val="000000"/>
          <w:sz w:val="24"/>
          <w:szCs w:val="24"/>
        </w:rPr>
        <w:t>《日语综合教程》第六册；陈小芬编；上海外语教育出版社</w:t>
      </w:r>
      <w:r>
        <w:rPr>
          <w:color w:val="000000"/>
          <w:sz w:val="24"/>
          <w:szCs w:val="24"/>
        </w:rPr>
        <w:t>】</w:t>
      </w:r>
    </w:p>
    <w:p w:rsidR="003D1322" w:rsidRDefault="006E563B">
      <w:pPr>
        <w:snapToGrid w:val="0"/>
        <w:spacing w:line="288" w:lineRule="auto"/>
        <w:ind w:leftChars="342" w:left="718" w:firstLineChars="50" w:firstLine="120"/>
        <w:rPr>
          <w:rFonts w:ascii="宋体" w:hAnsi="宋体" w:cs="宋体"/>
          <w:kern w:val="0"/>
          <w:sz w:val="24"/>
          <w:szCs w:val="24"/>
        </w:rPr>
      </w:pPr>
      <w:r>
        <w:rPr>
          <w:color w:val="000000"/>
          <w:sz w:val="24"/>
          <w:szCs w:val="24"/>
        </w:rPr>
        <w:t>参考</w:t>
      </w:r>
      <w:r>
        <w:rPr>
          <w:rFonts w:hint="eastAsia"/>
          <w:color w:val="000000"/>
          <w:sz w:val="24"/>
          <w:szCs w:val="24"/>
        </w:rPr>
        <w:t>书目</w:t>
      </w:r>
      <w:proofErr w:type="gramStart"/>
      <w:r>
        <w:rPr>
          <w:color w:val="000000"/>
          <w:sz w:val="24"/>
          <w:szCs w:val="24"/>
        </w:rPr>
        <w:t>【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《高级日语》；赵文华、张秀华编；南开大学出版社</w:t>
      </w:r>
    </w:p>
    <w:p w:rsidR="003D1322" w:rsidRDefault="006E563B">
      <w:pPr>
        <w:snapToGrid w:val="0"/>
        <w:spacing w:line="288" w:lineRule="auto"/>
        <w:ind w:leftChars="342" w:left="718" w:firstLineChars="50" w:firstLine="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</w:t>
      </w:r>
      <w:r>
        <w:rPr>
          <w:rFonts w:ascii="宋体" w:hAnsi="宋体" w:cs="宋体" w:hint="eastAsia"/>
          <w:kern w:val="0"/>
          <w:sz w:val="24"/>
          <w:szCs w:val="24"/>
        </w:rPr>
        <w:t>《高级日语》；孟庆荣编；大连理工大学出版社</w:t>
      </w:r>
    </w:p>
    <w:p w:rsidR="003D1322" w:rsidRDefault="006E563B">
      <w:pPr>
        <w:snapToGrid w:val="0"/>
        <w:spacing w:line="288" w:lineRule="auto"/>
        <w:ind w:leftChars="342" w:left="718" w:firstLineChars="50" w:firstLine="120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</w:t>
      </w:r>
      <w:r>
        <w:rPr>
          <w:rFonts w:ascii="宋体" w:hAnsi="宋体" w:cs="宋体" w:hint="eastAsia"/>
          <w:kern w:val="0"/>
          <w:sz w:val="24"/>
          <w:szCs w:val="24"/>
        </w:rPr>
        <w:t>《高级日语》；吴侃、村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木新次郎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编；上海外语教育出版社</w:t>
      </w:r>
      <w:r>
        <w:rPr>
          <w:color w:val="000000"/>
          <w:sz w:val="24"/>
          <w:szCs w:val="24"/>
        </w:rPr>
        <w:t>】</w:t>
      </w:r>
    </w:p>
    <w:p w:rsidR="003D1322" w:rsidRDefault="006E563B">
      <w:pPr>
        <w:snapToGrid w:val="0"/>
        <w:spacing w:line="288" w:lineRule="auto"/>
        <w:ind w:firstLineChars="196" w:firstLine="47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课程网站网址：</w:t>
      </w:r>
    </w:p>
    <w:p w:rsidR="003D1322" w:rsidRDefault="006E563B">
      <w:pPr>
        <w:snapToGrid w:val="0"/>
        <w:spacing w:line="288" w:lineRule="auto"/>
        <w:ind w:firstLineChars="196" w:firstLine="470"/>
        <w:rPr>
          <w:b/>
          <w:bCs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https://elearning.gench.edu.cn:8443/webapps/discussionboard/do/conference?toggle_mode=edit&amp;action=list_forums&amp;course_id=_16899_1&amp;nav=discussion_board_entry&amp;mode=cpview</w:t>
      </w:r>
    </w:p>
    <w:p w:rsidR="003D1322" w:rsidRDefault="006E563B">
      <w:pPr>
        <w:adjustRightInd w:val="0"/>
        <w:snapToGrid w:val="0"/>
        <w:spacing w:line="288" w:lineRule="auto"/>
        <w:ind w:firstLineChars="196" w:firstLine="47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先修课程：</w:t>
      </w:r>
      <w:r>
        <w:rPr>
          <w:color w:val="000000"/>
          <w:sz w:val="24"/>
          <w:szCs w:val="24"/>
        </w:rPr>
        <w:t>【</w:t>
      </w:r>
      <w:r>
        <w:rPr>
          <w:rFonts w:ascii="宋体" w:hAnsi="宋体" w:hint="eastAsia"/>
          <w:color w:val="000000"/>
          <w:sz w:val="24"/>
          <w:szCs w:val="24"/>
        </w:rPr>
        <w:t>基础日语（</w:t>
      </w:r>
      <w:r>
        <w:rPr>
          <w:rFonts w:ascii="宋体" w:hAnsi="宋体" w:hint="eastAsia"/>
          <w:color w:val="000000"/>
          <w:sz w:val="24"/>
          <w:szCs w:val="24"/>
        </w:rPr>
        <w:t>5</w:t>
      </w:r>
      <w:r>
        <w:rPr>
          <w:rFonts w:ascii="宋体" w:hAnsi="宋体" w:hint="eastAsia"/>
          <w:color w:val="000000"/>
          <w:sz w:val="24"/>
          <w:szCs w:val="24"/>
        </w:rPr>
        <w:t>）</w:t>
      </w:r>
      <w:r>
        <w:rPr>
          <w:rFonts w:ascii="宋体" w:hAnsi="宋体" w:hint="eastAsia"/>
          <w:color w:val="000000"/>
          <w:sz w:val="24"/>
          <w:szCs w:val="24"/>
        </w:rPr>
        <w:t>2020056</w:t>
      </w: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8</w:t>
      </w:r>
      <w:r>
        <w:rPr>
          <w:rFonts w:ascii="宋体" w:hAnsi="宋体" w:hint="eastAsia"/>
          <w:color w:val="000000"/>
          <w:sz w:val="24"/>
          <w:szCs w:val="24"/>
        </w:rPr>
        <w:t>），日语听力（</w:t>
      </w:r>
      <w:r>
        <w:rPr>
          <w:rFonts w:ascii="宋体" w:hAnsi="宋体" w:hint="eastAsia"/>
          <w:color w:val="000000"/>
          <w:sz w:val="24"/>
          <w:szCs w:val="24"/>
        </w:rPr>
        <w:t>4</w:t>
      </w:r>
      <w:r>
        <w:rPr>
          <w:rFonts w:ascii="宋体" w:hAnsi="宋体" w:hint="eastAsia"/>
          <w:color w:val="000000"/>
          <w:sz w:val="24"/>
          <w:szCs w:val="24"/>
        </w:rPr>
        <w:t>）</w:t>
      </w:r>
      <w:r>
        <w:rPr>
          <w:rFonts w:ascii="宋体" w:hAnsi="宋体" w:hint="eastAsia"/>
          <w:color w:val="000000"/>
          <w:sz w:val="24"/>
          <w:szCs w:val="24"/>
        </w:rPr>
        <w:t>2020086</w:t>
      </w:r>
      <w:r>
        <w:rPr>
          <w:rFonts w:ascii="宋体" w:hAnsi="宋体" w:hint="eastAsia"/>
          <w:color w:val="00000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  <w:szCs w:val="24"/>
        </w:rPr>
        <w:t>2</w:t>
      </w:r>
      <w:r>
        <w:rPr>
          <w:rFonts w:ascii="宋体" w:hAnsi="宋体" w:hint="eastAsia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】</w:t>
      </w:r>
    </w:p>
    <w:p w:rsidR="003D1322" w:rsidRDefault="006E563B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二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课程简介</w:t>
      </w:r>
    </w:p>
    <w:p w:rsidR="003D1322" w:rsidRDefault="006E563B">
      <w:pPr>
        <w:widowControl/>
        <w:spacing w:line="288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本课程是日语本科专业高年级阶段的学科专业基础课，注重培养学生的外语实践能力，希望学生的听、说、读、写、译五种能力得到全面提高。要求学生不仅满足于读懂文章，而且</w:t>
      </w:r>
      <w:proofErr w:type="gramStart"/>
      <w:r>
        <w:rPr>
          <w:rFonts w:hint="eastAsia"/>
          <w:color w:val="000000"/>
          <w:sz w:val="24"/>
          <w:szCs w:val="24"/>
        </w:rPr>
        <w:t>要循着</w:t>
      </w:r>
      <w:proofErr w:type="gramEnd"/>
      <w:r>
        <w:rPr>
          <w:rFonts w:hint="eastAsia"/>
          <w:color w:val="000000"/>
          <w:sz w:val="24"/>
          <w:szCs w:val="24"/>
        </w:rPr>
        <w:t>理解—记忆—活用的学习规律，切实提高听、说、读、写、译五种能力，最终达到准确、熟练地表达思想的目的。使用教材为日语专业本科高年级精读课教材。贯彻了《高等院校日语专业高年级阶段教学大纲》的要求，符合高水平日语人才培养的需要。既注重语言知识的传授、语言技能的训练，又兼顾日本社会、文化的介绍和理解，有助于提高学习者的思维创造和分析鉴赏能</w:t>
      </w:r>
      <w:r>
        <w:rPr>
          <w:rFonts w:hint="eastAsia"/>
          <w:color w:val="000000"/>
          <w:sz w:val="24"/>
          <w:szCs w:val="24"/>
        </w:rPr>
        <w:t>力。</w:t>
      </w:r>
    </w:p>
    <w:p w:rsidR="003D1322" w:rsidRDefault="006E563B">
      <w:pPr>
        <w:widowControl/>
        <w:spacing w:line="288" w:lineRule="auto"/>
        <w:ind w:firstLineChars="200" w:firstLine="48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文选篇均为名家名篇，内容涉及日本社会、经济、文化、文学、风俗习惯及科普知识。语言表达规范，遣词造句丰富优美，可读性强。课文的难易程度安排合理，符合循序渐进的教学要求。本册更加强调学生的自主性学习和独立思考，选材方面在充分考虑语言规范和思想内容的基础上，注重文章体裁和题材的完整性。古典文学方面也扩大了选材范围，包括古典物语、随笔、和歌等，还增加了“汉文训读”方面的内容。</w:t>
      </w:r>
    </w:p>
    <w:p w:rsidR="003D1322" w:rsidRDefault="006E563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lastRenderedPageBreak/>
        <w:t>三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选课建议</w:t>
      </w:r>
    </w:p>
    <w:p w:rsidR="003D1322" w:rsidRDefault="006E563B">
      <w:pPr>
        <w:snapToGrid w:val="0"/>
        <w:spacing w:line="288" w:lineRule="auto"/>
        <w:ind w:firstLineChars="200"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适合日语本科专业三年级第二学期开设</w:t>
      </w:r>
      <w:r>
        <w:rPr>
          <w:color w:val="000000"/>
          <w:sz w:val="24"/>
          <w:szCs w:val="24"/>
        </w:rPr>
        <w:t>。</w:t>
      </w:r>
    </w:p>
    <w:p w:rsidR="003D1322" w:rsidRDefault="003D1322">
      <w:pPr>
        <w:snapToGrid w:val="0"/>
        <w:spacing w:line="288" w:lineRule="auto"/>
        <w:rPr>
          <w:color w:val="000000"/>
          <w:sz w:val="24"/>
          <w:szCs w:val="24"/>
        </w:rPr>
      </w:pPr>
    </w:p>
    <w:p w:rsidR="003D1322" w:rsidRDefault="006E563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/>
          <w:sz w:val="24"/>
          <w:szCs w:val="24"/>
        </w:rPr>
        <w:t>四</w:t>
      </w:r>
      <w:r>
        <w:rPr>
          <w:rFonts w:ascii="黑体" w:eastAsia="黑体" w:hAnsi="宋体" w:hint="eastAsia"/>
          <w:sz w:val="24"/>
          <w:szCs w:val="24"/>
        </w:rPr>
        <w:t>、</w:t>
      </w:r>
      <w:r>
        <w:rPr>
          <w:rFonts w:ascii="黑体" w:eastAsia="黑体" w:hAnsi="宋体"/>
          <w:sz w:val="24"/>
          <w:szCs w:val="24"/>
        </w:rPr>
        <w:t>课程与</w:t>
      </w:r>
      <w:r>
        <w:rPr>
          <w:rFonts w:ascii="黑体" w:eastAsia="黑体" w:hAnsi="宋体" w:hint="eastAsia"/>
          <w:sz w:val="24"/>
          <w:szCs w:val="24"/>
        </w:rPr>
        <w:t>专业毕业要求</w:t>
      </w:r>
      <w:r>
        <w:rPr>
          <w:rFonts w:ascii="黑体" w:eastAsia="黑体" w:hAnsi="宋体"/>
          <w:sz w:val="24"/>
          <w:szCs w:val="24"/>
        </w:rPr>
        <w:t>的关联性</w:t>
      </w:r>
    </w:p>
    <w:tbl>
      <w:tblPr>
        <w:tblStyle w:val="a6"/>
        <w:tblpPr w:leftFromText="180" w:rightFromText="180" w:vertAnchor="text" w:horzAnchor="page" w:tblpX="2375" w:tblpY="242"/>
        <w:tblOverlap w:val="never"/>
        <w:tblW w:w="7905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0"/>
        <w:gridCol w:w="709"/>
      </w:tblGrid>
      <w:tr w:rsidR="003D1322">
        <w:tc>
          <w:tcPr>
            <w:tcW w:w="7196" w:type="dxa"/>
            <w:gridSpan w:val="3"/>
          </w:tcPr>
          <w:p w:rsidR="003D1322" w:rsidRDefault="006E563B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709" w:type="dxa"/>
          </w:tcPr>
          <w:p w:rsidR="003D1322" w:rsidRDefault="006E563B">
            <w:pPr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关联</w:t>
            </w:r>
          </w:p>
        </w:tc>
      </w:tr>
      <w:tr w:rsidR="003D1322">
        <w:trPr>
          <w:trHeight w:val="158"/>
        </w:trPr>
        <w:tc>
          <w:tcPr>
            <w:tcW w:w="675" w:type="dxa"/>
            <w:vMerge w:val="restart"/>
            <w:vAlign w:val="center"/>
          </w:tcPr>
          <w:p w:rsidR="003D1322" w:rsidRDefault="006E563B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LO111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709" w:type="dxa"/>
            <w:vAlign w:val="center"/>
          </w:tcPr>
          <w:p w:rsidR="003D1322" w:rsidRDefault="003D132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1322">
        <w:trPr>
          <w:trHeight w:val="157"/>
        </w:trPr>
        <w:tc>
          <w:tcPr>
            <w:tcW w:w="675" w:type="dxa"/>
            <w:vMerge/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LO112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709" w:type="dxa"/>
            <w:vAlign w:val="center"/>
          </w:tcPr>
          <w:p w:rsidR="003D1322" w:rsidRDefault="003D132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D1322">
        <w:trPr>
          <w:trHeight w:val="1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LO211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3D132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D1322">
        <w:trPr>
          <w:trHeight w:val="1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2" w:rsidRDefault="003D1322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LO212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D1322">
        <w:trPr>
          <w:trHeight w:val="6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 w:rsidR="003D1322">
        <w:trPr>
          <w:trHeight w:val="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 w:rsidR="003D1322">
        <w:trPr>
          <w:trHeight w:val="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 w:rsidR="003D1322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L0323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L0324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 w:rsidR="003D1322">
        <w:trPr>
          <w:trHeight w:val="1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LO331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1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LO332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1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LO341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1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LO342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LO411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LO412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LO413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7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LO414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1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L051</w:t>
            </w:r>
          </w:p>
          <w:p w:rsidR="003D1322" w:rsidRDefault="003D132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LO511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LO512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 w:rsidR="003D1322">
        <w:trPr>
          <w:trHeight w:val="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LO513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LO514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了解行业前沿知识技术。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1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LO511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LO611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LO612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LO613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18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LO711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1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LO712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1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LO713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18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LO714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1322" w:rsidRDefault="006E563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D1322">
        <w:trPr>
          <w:trHeight w:val="2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L0811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3D1322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3D1322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L0812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3D1322">
        <w:trPr>
          <w:trHeight w:val="2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L0813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322" w:rsidRDefault="006E563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1322" w:rsidRDefault="003D132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3D1322" w:rsidRDefault="006E563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LO=</w:t>
      </w:r>
      <w:r>
        <w:rPr>
          <w:sz w:val="24"/>
          <w:szCs w:val="24"/>
        </w:rPr>
        <w:t>learning outcomes</w:t>
      </w:r>
      <w:r>
        <w:rPr>
          <w:rFonts w:hint="eastAsia"/>
          <w:sz w:val="24"/>
          <w:szCs w:val="24"/>
        </w:rPr>
        <w:t>（学习成果）</w:t>
      </w:r>
    </w:p>
    <w:p w:rsidR="003D1322" w:rsidRDefault="003D1322">
      <w:pPr>
        <w:rPr>
          <w:sz w:val="24"/>
          <w:szCs w:val="24"/>
        </w:rPr>
      </w:pPr>
    </w:p>
    <w:p w:rsidR="003D1322" w:rsidRDefault="006E563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五、</w:t>
      </w:r>
      <w:r>
        <w:rPr>
          <w:rFonts w:ascii="黑体" w:eastAsia="黑体" w:hAnsi="宋体"/>
          <w:sz w:val="24"/>
          <w:szCs w:val="24"/>
        </w:rPr>
        <w:t>课程</w:t>
      </w:r>
      <w:r>
        <w:rPr>
          <w:rFonts w:ascii="黑体" w:eastAsia="黑体" w:hAnsi="宋体" w:hint="eastAsia"/>
          <w:sz w:val="24"/>
          <w:szCs w:val="24"/>
        </w:rPr>
        <w:t>目标</w:t>
      </w:r>
      <w:r>
        <w:rPr>
          <w:rFonts w:ascii="黑体" w:eastAsia="黑体" w:hAnsi="宋体" w:hint="eastAsia"/>
          <w:sz w:val="24"/>
          <w:szCs w:val="24"/>
        </w:rPr>
        <w:t>/</w:t>
      </w:r>
      <w:r>
        <w:rPr>
          <w:rFonts w:ascii="黑体" w:eastAsia="黑体" w:hAnsi="宋体" w:hint="eastAsia"/>
          <w:sz w:val="24"/>
          <w:szCs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3218"/>
        <w:gridCol w:w="1559"/>
        <w:gridCol w:w="1168"/>
      </w:tblGrid>
      <w:tr w:rsidR="003D1322">
        <w:tc>
          <w:tcPr>
            <w:tcW w:w="535" w:type="dxa"/>
            <w:shd w:val="clear" w:color="auto" w:fill="auto"/>
          </w:tcPr>
          <w:p w:rsidR="003D1322" w:rsidRDefault="006E563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3D1322" w:rsidRDefault="006E563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课程预期</w:t>
            </w:r>
          </w:p>
          <w:p w:rsidR="003D1322" w:rsidRDefault="006E563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学习成果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3D1322" w:rsidRDefault="006E563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课程目标</w:t>
            </w:r>
          </w:p>
          <w:p w:rsidR="003D1322" w:rsidRDefault="006E563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（细化的预期学习成果）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1322" w:rsidRDefault="006E563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4"/>
                <w:szCs w:val="24"/>
              </w:rPr>
              <w:t>学方式</w:t>
            </w:r>
            <w:proofErr w:type="gramEnd"/>
          </w:p>
        </w:tc>
        <w:tc>
          <w:tcPr>
            <w:tcW w:w="1168" w:type="dxa"/>
            <w:shd w:val="clear" w:color="auto" w:fill="auto"/>
            <w:vAlign w:val="center"/>
          </w:tcPr>
          <w:p w:rsidR="003D1322" w:rsidRDefault="006E563B"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评价方式</w:t>
            </w:r>
          </w:p>
        </w:tc>
      </w:tr>
      <w:tr w:rsidR="003D1322">
        <w:tc>
          <w:tcPr>
            <w:tcW w:w="535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L0313</w:t>
            </w:r>
          </w:p>
        </w:tc>
        <w:tc>
          <w:tcPr>
            <w:tcW w:w="3218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能够根据课后问题理解本文及拓展阅读的内容，并进行分析归纳、推理。</w:t>
            </w:r>
          </w:p>
        </w:tc>
        <w:tc>
          <w:tcPr>
            <w:tcW w:w="1559" w:type="dxa"/>
            <w:shd w:val="clear" w:color="auto" w:fill="auto"/>
          </w:tcPr>
          <w:p w:rsidR="003D1322" w:rsidRDefault="006E563B">
            <w:pPr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细讲课文的意思及语法知识，并进行提问，加深学生的对课文的理解。</w:t>
            </w:r>
          </w:p>
        </w:tc>
        <w:tc>
          <w:tcPr>
            <w:tcW w:w="1168" w:type="dxa"/>
            <w:shd w:val="clear" w:color="auto" w:fill="auto"/>
          </w:tcPr>
          <w:p w:rsidR="003D1322" w:rsidRDefault="006E5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课堂提问</w:t>
            </w:r>
          </w:p>
        </w:tc>
      </w:tr>
      <w:tr w:rsidR="003D1322">
        <w:trPr>
          <w:trHeight w:val="1141"/>
        </w:trPr>
        <w:tc>
          <w:tcPr>
            <w:tcW w:w="535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75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L0315</w:t>
            </w:r>
          </w:p>
        </w:tc>
        <w:tc>
          <w:tcPr>
            <w:tcW w:w="3218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通过课堂提问翻译，课后中日文交替互译练习，掌握翻译技巧，了解不同文体的语言特点和翻译方法。</w:t>
            </w:r>
          </w:p>
        </w:tc>
        <w:tc>
          <w:tcPr>
            <w:tcW w:w="1559" w:type="dxa"/>
            <w:shd w:val="clear" w:color="auto" w:fill="auto"/>
          </w:tcPr>
          <w:p w:rsidR="003D1322" w:rsidRDefault="006E563B">
            <w:pPr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讲解每个章节的翻译特点，同时进行相应的翻译练习。</w:t>
            </w:r>
          </w:p>
        </w:tc>
        <w:tc>
          <w:tcPr>
            <w:tcW w:w="1168" w:type="dxa"/>
            <w:shd w:val="clear" w:color="auto" w:fill="auto"/>
          </w:tcPr>
          <w:p w:rsidR="003D1322" w:rsidRDefault="006E5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课堂实践练习</w:t>
            </w:r>
          </w:p>
        </w:tc>
      </w:tr>
      <w:tr w:rsidR="003D1322">
        <w:trPr>
          <w:trHeight w:val="757"/>
        </w:trPr>
        <w:tc>
          <w:tcPr>
            <w:tcW w:w="535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L0322</w:t>
            </w:r>
          </w:p>
        </w:tc>
        <w:tc>
          <w:tcPr>
            <w:tcW w:w="3218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通过对新的日语词汇、语法和句型的学习，能够解决课后习题及相应日语能力的考试问题。</w:t>
            </w:r>
          </w:p>
        </w:tc>
        <w:tc>
          <w:tcPr>
            <w:tcW w:w="1559" w:type="dxa"/>
            <w:shd w:val="clear" w:color="auto" w:fill="auto"/>
          </w:tcPr>
          <w:p w:rsidR="003D1322" w:rsidRDefault="006E563B">
            <w:pPr>
              <w:snapToGrid w:val="0"/>
              <w:spacing w:line="288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详细解说本课出现语法及句型，进行相应的练习。</w:t>
            </w:r>
          </w:p>
        </w:tc>
        <w:tc>
          <w:tcPr>
            <w:tcW w:w="1168" w:type="dxa"/>
            <w:shd w:val="clear" w:color="auto" w:fill="auto"/>
          </w:tcPr>
          <w:p w:rsidR="003D1322" w:rsidRDefault="006E5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课堂实践练习</w:t>
            </w:r>
          </w:p>
        </w:tc>
      </w:tr>
      <w:tr w:rsidR="003D1322">
        <w:trPr>
          <w:trHeight w:val="757"/>
        </w:trPr>
        <w:tc>
          <w:tcPr>
            <w:tcW w:w="535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L0324</w:t>
            </w:r>
          </w:p>
        </w:tc>
        <w:tc>
          <w:tcPr>
            <w:tcW w:w="3218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具备阅读、欣赏、理解日本文学原著的能力，掌握文学批评的基本知识和方法。</w:t>
            </w:r>
          </w:p>
        </w:tc>
        <w:tc>
          <w:tcPr>
            <w:tcW w:w="1559" w:type="dxa"/>
            <w:shd w:val="clear" w:color="auto" w:fill="auto"/>
          </w:tcPr>
          <w:p w:rsidR="003D1322" w:rsidRDefault="006E563B">
            <w:pPr>
              <w:snapToGrid w:val="0"/>
              <w:spacing w:line="288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结合时代背景，讲解分析文章的文学特点。</w:t>
            </w:r>
          </w:p>
        </w:tc>
        <w:tc>
          <w:tcPr>
            <w:tcW w:w="1168" w:type="dxa"/>
            <w:shd w:val="clear" w:color="auto" w:fill="auto"/>
          </w:tcPr>
          <w:p w:rsidR="003D1322" w:rsidRDefault="006E5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课堂发表</w:t>
            </w:r>
          </w:p>
        </w:tc>
      </w:tr>
      <w:tr w:rsidR="003D1322">
        <w:trPr>
          <w:trHeight w:val="757"/>
        </w:trPr>
        <w:tc>
          <w:tcPr>
            <w:tcW w:w="535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LO512</w:t>
            </w:r>
          </w:p>
        </w:tc>
        <w:tc>
          <w:tcPr>
            <w:tcW w:w="3218" w:type="dxa"/>
            <w:shd w:val="clear" w:color="auto" w:fill="auto"/>
          </w:tcPr>
          <w:p w:rsidR="003D1322" w:rsidRDefault="006E563B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通过课堂活动、发表等形式，对文章主题能进行逻辑的分析与批判，培养质疑精神。</w:t>
            </w:r>
          </w:p>
        </w:tc>
        <w:tc>
          <w:tcPr>
            <w:tcW w:w="1559" w:type="dxa"/>
            <w:shd w:val="clear" w:color="auto" w:fill="auto"/>
          </w:tcPr>
          <w:p w:rsidR="003D1322" w:rsidRDefault="006E563B">
            <w:pPr>
              <w:snapToGrid w:val="0"/>
              <w:spacing w:line="28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课堂中穿插团队小组讨论、互练，发表。</w:t>
            </w:r>
          </w:p>
        </w:tc>
        <w:tc>
          <w:tcPr>
            <w:tcW w:w="1168" w:type="dxa"/>
            <w:shd w:val="clear" w:color="auto" w:fill="auto"/>
          </w:tcPr>
          <w:p w:rsidR="003D1322" w:rsidRDefault="006E56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课堂发表与讨论</w:t>
            </w:r>
          </w:p>
        </w:tc>
      </w:tr>
    </w:tbl>
    <w:p w:rsidR="003D1322" w:rsidRDefault="003D1322">
      <w:pPr>
        <w:snapToGrid w:val="0"/>
        <w:spacing w:line="288" w:lineRule="auto"/>
        <w:rPr>
          <w:rFonts w:ascii="黑体" w:eastAsia="黑体" w:hAnsi="宋体"/>
          <w:sz w:val="24"/>
          <w:szCs w:val="24"/>
        </w:rPr>
      </w:pPr>
    </w:p>
    <w:p w:rsidR="003D1322" w:rsidRDefault="006E563B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hint="eastAsia"/>
          <w:sz w:val="24"/>
          <w:szCs w:val="24"/>
        </w:rPr>
        <w:t>六、</w:t>
      </w:r>
      <w:r>
        <w:rPr>
          <w:rFonts w:ascii="黑体" w:eastAsia="黑体" w:hAnsi="宋体"/>
          <w:sz w:val="24"/>
          <w:szCs w:val="24"/>
        </w:rPr>
        <w:t>课程内容</w:t>
      </w:r>
    </w:p>
    <w:p w:rsidR="003D1322" w:rsidRDefault="006E563B">
      <w:pPr>
        <w:snapToGrid w:val="0"/>
        <w:spacing w:line="288" w:lineRule="auto"/>
        <w:ind w:firstLineChars="200" w:firstLine="480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本课程共计</w:t>
      </w:r>
      <w:r>
        <w:rPr>
          <w:rFonts w:hint="eastAsia"/>
          <w:sz w:val="24"/>
          <w:szCs w:val="24"/>
        </w:rPr>
        <w:t>96</w:t>
      </w:r>
      <w:r>
        <w:rPr>
          <w:rFonts w:cs="宋体" w:hint="eastAsia"/>
          <w:sz w:val="24"/>
          <w:szCs w:val="24"/>
        </w:rPr>
        <w:t>学时，其中理论学时</w:t>
      </w:r>
      <w:r>
        <w:rPr>
          <w:rFonts w:hint="eastAsia"/>
          <w:sz w:val="24"/>
          <w:szCs w:val="24"/>
        </w:rPr>
        <w:t>96</w:t>
      </w:r>
      <w:r>
        <w:rPr>
          <w:rFonts w:cs="宋体" w:hint="eastAsia"/>
          <w:sz w:val="24"/>
          <w:szCs w:val="24"/>
        </w:rPr>
        <w:t>学时，实践学时</w:t>
      </w:r>
      <w:r>
        <w:rPr>
          <w:sz w:val="24"/>
          <w:szCs w:val="24"/>
        </w:rPr>
        <w:t>0</w:t>
      </w:r>
      <w:r>
        <w:rPr>
          <w:rFonts w:cs="宋体" w:hint="eastAsia"/>
          <w:sz w:val="24"/>
          <w:szCs w:val="24"/>
        </w:rPr>
        <w:t>学时。周课时为</w:t>
      </w:r>
      <w:r>
        <w:rPr>
          <w:rFonts w:hint="eastAsia"/>
          <w:sz w:val="24"/>
          <w:szCs w:val="24"/>
        </w:rPr>
        <w:t>6</w:t>
      </w:r>
      <w:r>
        <w:rPr>
          <w:rFonts w:cs="宋体" w:hint="eastAsia"/>
          <w:sz w:val="24"/>
          <w:szCs w:val="24"/>
        </w:rPr>
        <w:t>学时，按照每</w:t>
      </w:r>
      <w:r>
        <w:rPr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学时完成一课的教学进度开展教学。每课的内容分为六大部分，由本文、注释、单词、语法、表达、练习组成。虽然每课平均需要</w:t>
      </w:r>
      <w:r>
        <w:rPr>
          <w:sz w:val="24"/>
          <w:szCs w:val="24"/>
        </w:rPr>
        <w:t>12</w:t>
      </w:r>
      <w:r>
        <w:rPr>
          <w:rFonts w:cs="宋体" w:hint="eastAsia"/>
          <w:sz w:val="24"/>
          <w:szCs w:val="24"/>
        </w:rPr>
        <w:t>学时左右，但视具体情况或课文的难易长短程度，可作适当的变动调整。</w:t>
      </w:r>
    </w:p>
    <w:tbl>
      <w:tblPr>
        <w:tblW w:w="8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1214"/>
        <w:gridCol w:w="2707"/>
        <w:gridCol w:w="3827"/>
      </w:tblGrid>
      <w:tr w:rsidR="003D1322">
        <w:tc>
          <w:tcPr>
            <w:tcW w:w="440" w:type="dxa"/>
          </w:tcPr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单元</w:t>
            </w:r>
          </w:p>
        </w:tc>
        <w:tc>
          <w:tcPr>
            <w:tcW w:w="1214" w:type="dxa"/>
            <w:vAlign w:val="center"/>
          </w:tcPr>
          <w:p w:rsidR="003D1322" w:rsidRDefault="006E563B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内容构成</w:t>
            </w:r>
          </w:p>
        </w:tc>
        <w:tc>
          <w:tcPr>
            <w:tcW w:w="2707" w:type="dxa"/>
            <w:vAlign w:val="center"/>
          </w:tcPr>
          <w:p w:rsidR="003D1322" w:rsidRDefault="006E563B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知识能力要求</w:t>
            </w:r>
          </w:p>
        </w:tc>
        <w:tc>
          <w:tcPr>
            <w:tcW w:w="3827" w:type="dxa"/>
            <w:vAlign w:val="center"/>
          </w:tcPr>
          <w:p w:rsidR="003D1322" w:rsidRDefault="006E563B">
            <w:pPr>
              <w:snapToGrid w:val="0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教学重点与难点</w:t>
            </w:r>
          </w:p>
        </w:tc>
      </w:tr>
      <w:tr w:rsidR="003D1322">
        <w:trPr>
          <w:trHeight w:val="90"/>
        </w:trPr>
        <w:tc>
          <w:tcPr>
            <w:tcW w:w="440" w:type="dxa"/>
          </w:tcPr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3D1322" w:rsidRDefault="006E563B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24"/>
                <w:szCs w:val="24"/>
                <w:lang w:eastAsia="ja-JP"/>
              </w:rPr>
              <w:t xml:space="preserve">第１課　</w:t>
            </w:r>
          </w:p>
          <w:p w:rsidR="003D1322" w:rsidRDefault="006E563B">
            <w:pPr>
              <w:snapToGrid w:val="0"/>
              <w:spacing w:line="288" w:lineRule="auto"/>
              <w:rPr>
                <w:rFonts w:ascii="宋体" w:eastAsiaTheme="minorEastAsia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24"/>
                <w:szCs w:val="24"/>
                <w:lang w:eastAsia="ja-JP"/>
              </w:rPr>
              <w:t>「まあまあ」にみる日本人の心</w:t>
            </w:r>
          </w:p>
          <w:p w:rsidR="003D1322" w:rsidRDefault="003D1322">
            <w:pPr>
              <w:snapToGrid w:val="0"/>
              <w:spacing w:line="288" w:lineRule="auto"/>
              <w:ind w:firstLineChars="50" w:firstLine="120"/>
              <w:rPr>
                <w:rFonts w:ascii="MS Mincho" w:eastAsia="MS Mincho"/>
                <w:kern w:val="0"/>
                <w:sz w:val="24"/>
                <w:szCs w:val="24"/>
                <w:lang w:eastAsia="ja-JP"/>
              </w:rPr>
            </w:pPr>
          </w:p>
          <w:p w:rsidR="003D1322" w:rsidRDefault="006E563B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4"/>
                <w:lang w:eastAsia="ja-JP"/>
              </w:rPr>
              <w:t>第２</w:t>
            </w:r>
            <w:r>
              <w:rPr>
                <w:rFonts w:ascii="宋体" w:eastAsia="MS Mincho" w:hAnsi="宋体" w:cs="MS Mincho" w:hint="eastAsia"/>
                <w:kern w:val="0"/>
                <w:sz w:val="24"/>
                <w:szCs w:val="24"/>
                <w:lang w:eastAsia="ja-JP"/>
              </w:rPr>
              <w:t xml:space="preserve">課　</w:t>
            </w:r>
          </w:p>
          <w:p w:rsidR="003D1322" w:rsidRDefault="006E563B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24"/>
                <w:szCs w:val="24"/>
                <w:lang w:eastAsia="ja-JP"/>
              </w:rPr>
              <w:t>自然との出会い</w:t>
            </w:r>
          </w:p>
          <w:p w:rsidR="003D1322" w:rsidRDefault="003D1322">
            <w:pPr>
              <w:snapToGrid w:val="0"/>
              <w:spacing w:line="288" w:lineRule="auto"/>
              <w:rPr>
                <w:rFonts w:ascii="MS Mincho" w:eastAsia="MS Mincho"/>
                <w:kern w:val="0"/>
                <w:sz w:val="24"/>
                <w:szCs w:val="24"/>
                <w:lang w:eastAsia="ja-JP"/>
              </w:rPr>
            </w:pPr>
          </w:p>
          <w:p w:rsidR="003D1322" w:rsidRDefault="006E563B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4"/>
                <w:lang w:eastAsia="ja-JP"/>
              </w:rPr>
              <w:t>第３</w:t>
            </w:r>
            <w:r>
              <w:rPr>
                <w:rFonts w:ascii="宋体" w:eastAsia="MS Mincho" w:hAnsi="宋体" w:cs="MS Mincho" w:hint="eastAsia"/>
                <w:kern w:val="0"/>
                <w:sz w:val="24"/>
                <w:szCs w:val="24"/>
                <w:lang w:eastAsia="ja-JP"/>
              </w:rPr>
              <w:t xml:space="preserve">課　</w:t>
            </w: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24"/>
                <w:szCs w:val="24"/>
                <w:lang w:eastAsia="ja-JP"/>
              </w:rPr>
              <w:lastRenderedPageBreak/>
              <w:t>水の東西</w:t>
            </w:r>
          </w:p>
        </w:tc>
        <w:tc>
          <w:tcPr>
            <w:tcW w:w="2707" w:type="dxa"/>
          </w:tcPr>
          <w:p w:rsidR="003D1322" w:rsidRDefault="006E563B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lastRenderedPageBreak/>
              <w:t>正确理解新词词义、书写以及读音，并掌握重要单词的用法。</w:t>
            </w:r>
          </w:p>
          <w:p w:rsidR="003D1322" w:rsidRDefault="006E563B">
            <w:pPr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eastAsiaTheme="minorEastAsia" w:hAnsi="Times New Roman" w:cs="宋体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语法中要</w:t>
            </w:r>
            <w:proofErr w:type="gramStart"/>
            <w:r>
              <w:rPr>
                <w:rFonts w:ascii="Times New Roman" w:hAnsi="Times New Roman" w:cs="宋体" w:hint="eastAsia"/>
                <w:sz w:val="24"/>
                <w:szCs w:val="24"/>
              </w:rPr>
              <w:t>牢固理解</w:t>
            </w:r>
            <w:proofErr w:type="gramEnd"/>
            <w:r>
              <w:rPr>
                <w:rFonts w:ascii="Times New Roman" w:hAnsi="Times New Roman" w:cs="宋体" w:hint="eastAsia"/>
                <w:sz w:val="24"/>
                <w:szCs w:val="24"/>
              </w:rPr>
              <w:t>掌握结尾词、句型及惯用句的含义和用法。语法中要</w:t>
            </w:r>
            <w:proofErr w:type="gramStart"/>
            <w:r>
              <w:rPr>
                <w:rFonts w:ascii="Times New Roman" w:hAnsi="Times New Roman" w:cs="宋体" w:hint="eastAsia"/>
                <w:sz w:val="24"/>
                <w:szCs w:val="24"/>
              </w:rPr>
              <w:t>牢固理解</w:t>
            </w:r>
            <w:proofErr w:type="gramEnd"/>
            <w:r>
              <w:rPr>
                <w:rFonts w:ascii="Times New Roman" w:hAnsi="Times New Roman" w:cs="宋体" w:hint="eastAsia"/>
                <w:sz w:val="24"/>
                <w:szCs w:val="24"/>
              </w:rPr>
              <w:t>掌握副助词、句型及惯用句的含义和用法。语法中要</w:t>
            </w:r>
            <w:proofErr w:type="gramStart"/>
            <w:r>
              <w:rPr>
                <w:rFonts w:ascii="Times New Roman" w:hAnsi="Times New Roman" w:cs="宋体" w:hint="eastAsia"/>
                <w:sz w:val="24"/>
                <w:szCs w:val="24"/>
              </w:rPr>
              <w:t>牢固理解</w:t>
            </w:r>
            <w:proofErr w:type="gramEnd"/>
            <w:r>
              <w:rPr>
                <w:rFonts w:ascii="Times New Roman" w:hAnsi="Times New Roman" w:cs="宋体" w:hint="eastAsia"/>
                <w:sz w:val="24"/>
                <w:szCs w:val="24"/>
              </w:rPr>
              <w:t>掌握副词、句型及惯用句的含义和用法。</w:t>
            </w: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学会根据课文内容进行分段，了解课文的结构和特色。</w:t>
            </w: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4.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了解日本历史背景，加深理解文化对语言方面产生的影响。了解作者从哪些角度举出哪些例子，说明了人与自然的密切关系。了解文章从哪些细节表达了水与不同文化的内在关系。</w:t>
            </w: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5.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能够熟练运用所学知识，正确流利地进行口头和书面表达。</w:t>
            </w: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1322" w:rsidRDefault="006E563B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lastRenderedPageBreak/>
              <w:t>结合课文详细讲解课文中出现的新单词、新句型的用法。</w:t>
            </w:r>
          </w:p>
          <w:p w:rsidR="003D1322" w:rsidRDefault="006E563B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详细讲解课文语言知识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，对课文中出现的人物特征进行分析，使学生透彻理解课文内容，对课文内容进行较为全面的归纳。</w:t>
            </w:r>
          </w:p>
          <w:p w:rsidR="003D1322" w:rsidRDefault="006E563B">
            <w:pPr>
              <w:numPr>
                <w:ilvl w:val="0"/>
                <w:numId w:val="2"/>
              </w:num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运用本课新学到的单词和语法，较好地完成课后练习。</w:t>
            </w: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322">
        <w:trPr>
          <w:trHeight w:val="301"/>
        </w:trPr>
        <w:tc>
          <w:tcPr>
            <w:tcW w:w="440" w:type="dxa"/>
          </w:tcPr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6E563B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第５</w:t>
            </w:r>
            <w:r>
              <w:rPr>
                <w:rFonts w:ascii="宋体" w:eastAsia="MS Mincho" w:hAnsi="宋体" w:cs="MS Mincho" w:hint="eastAsia"/>
                <w:kern w:val="0"/>
                <w:sz w:val="24"/>
                <w:szCs w:val="24"/>
              </w:rPr>
              <w:t>課　東京回顧写真</w:t>
            </w:r>
          </w:p>
          <w:p w:rsidR="003D1322" w:rsidRDefault="003D1322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3D1322" w:rsidRDefault="006E563B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第６</w:t>
            </w:r>
            <w:r>
              <w:rPr>
                <w:rFonts w:ascii="宋体" w:eastAsia="MS Mincho" w:hAnsi="宋体" w:cs="MS Mincho" w:hint="eastAsia"/>
                <w:kern w:val="0"/>
                <w:sz w:val="24"/>
                <w:szCs w:val="24"/>
              </w:rPr>
              <w:t xml:space="preserve">課　</w:t>
            </w:r>
          </w:p>
          <w:p w:rsidR="003D1322" w:rsidRDefault="006E563B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24"/>
                <w:szCs w:val="24"/>
                <w:lang w:eastAsia="ja-JP"/>
              </w:rPr>
              <w:t>いのち</w:t>
            </w:r>
          </w:p>
          <w:p w:rsidR="003D1322" w:rsidRDefault="003D1322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  <w:lang w:eastAsia="ja-JP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</w:rPr>
            </w:pP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宋体" w:eastAsia="MS Mincho" w:hAnsi="宋体" w:cs="MS Mincho" w:hint="eastAsia"/>
                <w:kern w:val="0"/>
                <w:sz w:val="24"/>
                <w:szCs w:val="24"/>
                <w:lang w:eastAsia="ja-JP"/>
              </w:rPr>
              <w:t xml:space="preserve">　</w:t>
            </w:r>
          </w:p>
        </w:tc>
        <w:tc>
          <w:tcPr>
            <w:tcW w:w="2707" w:type="dxa"/>
          </w:tcPr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正确理解新词词义、书写以及读音，并掌握重要单词的用法。</w:t>
            </w: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语法中要</w:t>
            </w:r>
            <w:proofErr w:type="gramStart"/>
            <w:r>
              <w:rPr>
                <w:rFonts w:ascii="Times New Roman" w:hAnsi="Times New Roman" w:cs="宋体" w:hint="eastAsia"/>
                <w:sz w:val="24"/>
                <w:szCs w:val="24"/>
              </w:rPr>
              <w:t>牢固理解</w:t>
            </w:r>
            <w:proofErr w:type="gramEnd"/>
            <w:r>
              <w:rPr>
                <w:rFonts w:ascii="Times New Roman" w:hAnsi="Times New Roman" w:cs="宋体" w:hint="eastAsia"/>
                <w:sz w:val="24"/>
                <w:szCs w:val="24"/>
              </w:rPr>
              <w:t>掌握副助词、句型及惯用句的含义和用法。语法中要</w:t>
            </w:r>
            <w:proofErr w:type="gramStart"/>
            <w:r>
              <w:rPr>
                <w:rFonts w:ascii="Times New Roman" w:hAnsi="Times New Roman" w:cs="宋体" w:hint="eastAsia"/>
                <w:sz w:val="24"/>
                <w:szCs w:val="24"/>
              </w:rPr>
              <w:t>牢固理解</w:t>
            </w:r>
            <w:proofErr w:type="gramEnd"/>
            <w:r>
              <w:rPr>
                <w:rFonts w:ascii="Times New Roman" w:hAnsi="Times New Roman" w:cs="宋体" w:hint="eastAsia"/>
                <w:sz w:val="24"/>
                <w:szCs w:val="24"/>
              </w:rPr>
              <w:t>掌握接续词、句型及惯用句的含义和用法。</w:t>
            </w: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学会根据课文内容进行分段，了解课文的结构和特色。</w:t>
            </w: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了解作者整个感情变化的过程，尤其是对照片中人物的感情流露。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了解作者对生命的看法，特别是对动物生命的理解。</w:t>
            </w: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 w:cs="宋体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 w:val="24"/>
                <w:szCs w:val="24"/>
              </w:rPr>
              <w:t>5.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能够熟练运用所学知识，正确流利地进行口头和书面表达。</w:t>
            </w:r>
          </w:p>
          <w:p w:rsidR="003D1322" w:rsidRDefault="003D1322">
            <w:pPr>
              <w:spacing w:line="360" w:lineRule="auto"/>
              <w:ind w:firstLineChars="100" w:firstLine="2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D1322" w:rsidRDefault="003D1322">
            <w:pPr>
              <w:spacing w:line="360" w:lineRule="auto"/>
              <w:ind w:firstLineChars="100" w:firstLine="2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D1322" w:rsidRDefault="006E563B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结合课文详细讲解课文中出现的新单词、新句型的用法。</w:t>
            </w:r>
          </w:p>
          <w:p w:rsidR="003D1322" w:rsidRDefault="006E563B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详细讲解课文语言知识，对课文中出现的情景描写进行分析，使学生透彻理解课文内容，对课文内容进行较为全面的归纳。</w:t>
            </w:r>
          </w:p>
          <w:p w:rsidR="003D1322" w:rsidRDefault="006E563B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运用本课新学到的单词和语法，较好地完成课后练习。</w:t>
            </w: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322">
        <w:trPr>
          <w:trHeight w:val="90"/>
        </w:trPr>
        <w:tc>
          <w:tcPr>
            <w:tcW w:w="440" w:type="dxa"/>
          </w:tcPr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14" w:type="dxa"/>
          </w:tcPr>
          <w:p w:rsidR="003D1322" w:rsidRDefault="006E563B">
            <w:pPr>
              <w:snapToGrid w:val="0"/>
              <w:spacing w:line="288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MS Mincho" w:hint="eastAsia"/>
                <w:sz w:val="24"/>
                <w:szCs w:val="24"/>
                <w:lang w:eastAsia="ja-JP"/>
              </w:rPr>
              <w:t xml:space="preserve">　</w:t>
            </w:r>
          </w:p>
          <w:p w:rsidR="003D1322" w:rsidRDefault="006E563B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4"/>
                <w:lang w:eastAsia="ja-JP"/>
              </w:rPr>
              <w:t>第８</w:t>
            </w:r>
            <w:r>
              <w:rPr>
                <w:rFonts w:ascii="宋体" w:eastAsia="MS Mincho" w:hAnsi="宋体" w:cs="MS Mincho" w:hint="eastAsia"/>
                <w:kern w:val="0"/>
                <w:sz w:val="24"/>
                <w:szCs w:val="24"/>
                <w:lang w:eastAsia="ja-JP"/>
              </w:rPr>
              <w:t>課　企業内の聖人</w:t>
            </w:r>
          </w:p>
          <w:p w:rsidR="003D1322" w:rsidRDefault="003D1322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  <w:lang w:eastAsia="ja-JP"/>
              </w:rPr>
            </w:pPr>
          </w:p>
          <w:p w:rsidR="003D1322" w:rsidRDefault="006E563B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4"/>
                <w:szCs w:val="24"/>
                <w:lang w:eastAsia="ja-JP"/>
              </w:rPr>
              <w:t>第１０</w:t>
            </w:r>
            <w:r>
              <w:rPr>
                <w:rFonts w:ascii="宋体" w:eastAsia="MS Mincho" w:hAnsi="宋体" w:cs="MS Mincho" w:hint="eastAsia"/>
                <w:kern w:val="0"/>
                <w:sz w:val="24"/>
                <w:szCs w:val="24"/>
                <w:lang w:eastAsia="ja-JP"/>
              </w:rPr>
              <w:t xml:space="preserve">課　</w:t>
            </w:r>
          </w:p>
          <w:p w:rsidR="003D1322" w:rsidRDefault="006E563B">
            <w:pPr>
              <w:snapToGrid w:val="0"/>
              <w:spacing w:line="288" w:lineRule="auto"/>
              <w:rPr>
                <w:rFonts w:ascii="宋体"/>
                <w:kern w:val="0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4"/>
                <w:szCs w:val="24"/>
                <w:lang w:eastAsia="ja-JP"/>
              </w:rPr>
              <w:t>仮面の思想</w:t>
            </w: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707" w:type="dxa"/>
          </w:tcPr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正确理解新词词义、书写以及读音，并掌握重要单词的用法。</w:t>
            </w: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2.</w:t>
            </w:r>
            <w:r>
              <w:rPr>
                <w:rFonts w:ascii="Times New Roman" w:hAnsi="Times New Roman" w:hint="eastAsia"/>
                <w:sz w:val="24"/>
                <w:szCs w:val="24"/>
              </w:rPr>
              <w:t>语法中要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牢固理解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掌握接续助词、句型及惯用句的含义和用法。语法中要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牢固理解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掌握重要副词、助动词以及句型的含义和用法。</w:t>
            </w: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3.</w:t>
            </w:r>
            <w:r>
              <w:rPr>
                <w:rFonts w:ascii="Times New Roman" w:hAnsi="Times New Roman" w:hint="eastAsia"/>
                <w:sz w:val="24"/>
                <w:szCs w:val="24"/>
              </w:rPr>
              <w:t>学会根据课文内容进行分段，了解课文的结构和特色。</w:t>
            </w: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4.</w:t>
            </w:r>
            <w:r>
              <w:rPr>
                <w:rFonts w:ascii="Times New Roman" w:hAnsi="Times New Roman" w:hint="eastAsia"/>
                <w:sz w:val="24"/>
                <w:szCs w:val="24"/>
              </w:rPr>
              <w:t>了解作者在文章中从哪些方面着重塑造该人物的形象特征。了解日语复合动词的用法，从而加深对日语词汇的理解。</w:t>
            </w:r>
          </w:p>
          <w:p w:rsidR="003D1322" w:rsidRDefault="006E563B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5.</w:t>
            </w:r>
            <w:r>
              <w:rPr>
                <w:rFonts w:ascii="Times New Roman" w:hAnsi="Times New Roman" w:hint="eastAsia"/>
                <w:sz w:val="24"/>
                <w:szCs w:val="24"/>
              </w:rPr>
              <w:t>能够熟练运用所学知识，正确流利地进行口头和书面表达。</w:t>
            </w:r>
          </w:p>
        </w:tc>
        <w:tc>
          <w:tcPr>
            <w:tcW w:w="3827" w:type="dxa"/>
          </w:tcPr>
          <w:p w:rsidR="003D1322" w:rsidRDefault="006E563B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结合课文详细讲解课文中出现的新单词、新句型的用法。</w:t>
            </w:r>
          </w:p>
          <w:p w:rsidR="003D1322" w:rsidRDefault="006E563B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详细讲解课文语言知识，对课文中出现的拟人化手法进行分析，使学生透彻理解课文内容，对课文内容进行较为全面的归纳。</w:t>
            </w:r>
          </w:p>
          <w:p w:rsidR="003D1322" w:rsidRDefault="006E563B">
            <w:pPr>
              <w:tabs>
                <w:tab w:val="left" w:pos="312"/>
              </w:tabs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宋体" w:hint="eastAsia"/>
                <w:sz w:val="24"/>
                <w:szCs w:val="24"/>
              </w:rPr>
              <w:t>运用本课新学到的单词和语法，较好地完成课后练习。</w:t>
            </w:r>
          </w:p>
          <w:p w:rsidR="003D1322" w:rsidRDefault="003D1322">
            <w:pPr>
              <w:snapToGrid w:val="0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1322" w:rsidRDefault="003D1322">
      <w:pPr>
        <w:snapToGrid w:val="0"/>
        <w:spacing w:line="288" w:lineRule="auto"/>
        <w:ind w:firstLineChars="200" w:firstLine="480"/>
        <w:rPr>
          <w:rFonts w:ascii="宋体" w:hAnsi="宋体"/>
          <w:bCs/>
          <w:color w:val="000000"/>
          <w:sz w:val="24"/>
          <w:szCs w:val="24"/>
        </w:rPr>
      </w:pPr>
    </w:p>
    <w:p w:rsidR="003D1322" w:rsidRDefault="003D1322">
      <w:pPr>
        <w:snapToGrid w:val="0"/>
        <w:spacing w:line="288" w:lineRule="auto"/>
        <w:ind w:right="26"/>
        <w:rPr>
          <w:sz w:val="24"/>
          <w:szCs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3D1322">
        <w:tc>
          <w:tcPr>
            <w:tcW w:w="1809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1+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占比</w:t>
            </w:r>
          </w:p>
        </w:tc>
      </w:tr>
      <w:tr w:rsidR="003D1322">
        <w:tc>
          <w:tcPr>
            <w:tcW w:w="1809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60%</w:t>
            </w:r>
          </w:p>
        </w:tc>
      </w:tr>
      <w:tr w:rsidR="003D1322">
        <w:tc>
          <w:tcPr>
            <w:tcW w:w="1809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15%</w:t>
            </w:r>
          </w:p>
        </w:tc>
      </w:tr>
      <w:tr w:rsidR="003D1322">
        <w:tc>
          <w:tcPr>
            <w:tcW w:w="1809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随堂测试</w:t>
            </w:r>
          </w:p>
        </w:tc>
        <w:tc>
          <w:tcPr>
            <w:tcW w:w="1843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10%</w:t>
            </w:r>
          </w:p>
        </w:tc>
      </w:tr>
      <w:tr w:rsidR="003D1322">
        <w:tc>
          <w:tcPr>
            <w:tcW w:w="1809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课堂发表</w:t>
            </w:r>
          </w:p>
        </w:tc>
        <w:tc>
          <w:tcPr>
            <w:tcW w:w="1843" w:type="dxa"/>
            <w:shd w:val="clear" w:color="auto" w:fill="auto"/>
          </w:tcPr>
          <w:p w:rsidR="003D1322" w:rsidRDefault="006E563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  <w:szCs w:val="24"/>
              </w:rPr>
              <w:t>15%</w:t>
            </w:r>
          </w:p>
        </w:tc>
      </w:tr>
    </w:tbl>
    <w:p w:rsidR="003D1322" w:rsidRDefault="006E563B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:rsidR="003D1322" w:rsidRDefault="006E563B">
      <w:pPr>
        <w:snapToGrid w:val="0"/>
        <w:spacing w:line="288" w:lineRule="auto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章虹</w:t>
      </w:r>
      <w:proofErr w:type="gramEnd"/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系主任审核签名：</w:t>
      </w:r>
      <w:r>
        <w:rPr>
          <w:noProof/>
        </w:rPr>
        <w:drawing>
          <wp:inline distT="0" distB="0" distL="0" distR="0" wp14:anchorId="4ADAAB9A" wp14:editId="41F62224">
            <wp:extent cx="1066800" cy="40894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</w:t>
      </w:r>
    </w:p>
    <w:p w:rsidR="003D1322" w:rsidRDefault="006E563B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2022.2.21</w:t>
      </w:r>
    </w:p>
    <w:sectPr w:rsidR="003D1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7A4C8B"/>
    <w:multiLevelType w:val="singleLevel"/>
    <w:tmpl w:val="4F7A4C8B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C33"/>
    <w:rsid w:val="00293502"/>
    <w:rsid w:val="00322903"/>
    <w:rsid w:val="003D1322"/>
    <w:rsid w:val="003E450A"/>
    <w:rsid w:val="006E563B"/>
    <w:rsid w:val="00D22C33"/>
    <w:rsid w:val="00D758D9"/>
    <w:rsid w:val="0D4B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</w:rPr>
  </w:style>
  <w:style w:type="character" w:customStyle="1" w:styleId="31">
    <w:name w:val="标题 3 字符1"/>
    <w:basedOn w:val="a0"/>
    <w:uiPriority w:val="9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b/>
      <w:bCs/>
      <w:sz w:val="32"/>
      <w:szCs w:val="32"/>
    </w:rPr>
  </w:style>
  <w:style w:type="character" w:customStyle="1" w:styleId="31">
    <w:name w:val="标题 3 字符1"/>
    <w:basedOn w:val="a0"/>
    <w:uiPriority w:val="9"/>
    <w:semiHidden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652</Words>
  <Characters>3722</Characters>
  <Application>Microsoft Office Word</Application>
  <DocSecurity>0</DocSecurity>
  <Lines>31</Lines>
  <Paragraphs>8</Paragraphs>
  <ScaleCrop>false</ScaleCrop>
  <Company>china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yangx</cp:lastModifiedBy>
  <cp:revision>8</cp:revision>
  <dcterms:created xsi:type="dcterms:W3CDTF">2021-03-01T08:33:00Z</dcterms:created>
  <dcterms:modified xsi:type="dcterms:W3CDTF">2022-03-03T12:04:00Z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637A5EFCFA43AE9EE8010F6201DF39C6</vt:lpwstr>
  </property>
</Properties>
</file>