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B690" w14:textId="4D1E2535" w:rsidR="0007314B" w:rsidRPr="009D73A7" w:rsidRDefault="0007314B" w:rsidP="0007314B">
      <w:pPr>
        <w:spacing w:line="288" w:lineRule="auto"/>
        <w:ind w:firstLineChars="1400" w:firstLine="2940"/>
        <w:rPr>
          <w:b/>
          <w:sz w:val="28"/>
          <w:szCs w:val="30"/>
        </w:rPr>
      </w:pPr>
      <w:r w:rsidRPr="009D73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5BD69" wp14:editId="0330213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A4926" w14:textId="77777777" w:rsidR="002318B6" w:rsidRDefault="00E57111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BD6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61BA4926" w14:textId="77777777" w:rsidR="002318B6" w:rsidRDefault="00E57111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3A7">
        <w:rPr>
          <w:rFonts w:hint="eastAsia"/>
          <w:b/>
          <w:sz w:val="28"/>
          <w:szCs w:val="30"/>
        </w:rPr>
        <w:t>【</w:t>
      </w:r>
      <w:r w:rsidR="000C604F">
        <w:rPr>
          <w:rFonts w:hint="eastAsia"/>
          <w:b/>
          <w:sz w:val="28"/>
          <w:szCs w:val="30"/>
        </w:rPr>
        <w:t>基础</w:t>
      </w:r>
      <w:r w:rsidRPr="009D73A7">
        <w:rPr>
          <w:rFonts w:hint="eastAsia"/>
          <w:b/>
          <w:sz w:val="28"/>
          <w:szCs w:val="30"/>
        </w:rPr>
        <w:t>日语（</w:t>
      </w:r>
      <w:r w:rsidRPr="009D73A7">
        <w:rPr>
          <w:rFonts w:hint="eastAsia"/>
          <w:b/>
          <w:sz w:val="28"/>
          <w:szCs w:val="30"/>
        </w:rPr>
        <w:t>3</w:t>
      </w:r>
      <w:r w:rsidRPr="009D73A7">
        <w:rPr>
          <w:rFonts w:hint="eastAsia"/>
          <w:b/>
          <w:sz w:val="28"/>
          <w:szCs w:val="30"/>
        </w:rPr>
        <w:t>）】</w:t>
      </w:r>
    </w:p>
    <w:p w14:paraId="0674AD59" w14:textId="0ED67508" w:rsidR="0007314B" w:rsidRPr="009D73A7" w:rsidRDefault="0007314B" w:rsidP="0007314B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 w:rsidRPr="009D73A7">
        <w:rPr>
          <w:rFonts w:hint="eastAsia"/>
          <w:b/>
          <w:sz w:val="28"/>
          <w:szCs w:val="30"/>
        </w:rPr>
        <w:t>【</w:t>
      </w:r>
      <w:r w:rsidR="00AB3A90">
        <w:rPr>
          <w:rFonts w:hint="eastAsia"/>
          <w:b/>
          <w:sz w:val="28"/>
          <w:szCs w:val="30"/>
        </w:rPr>
        <w:t>Basic</w:t>
      </w:r>
      <w:r w:rsidRPr="009D73A7">
        <w:rPr>
          <w:rFonts w:hint="eastAsia"/>
          <w:b/>
          <w:sz w:val="28"/>
          <w:szCs w:val="30"/>
        </w:rPr>
        <w:t xml:space="preserve"> Japanese(3)</w:t>
      </w:r>
      <w:r w:rsidRPr="009D73A7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52AECB3" w14:textId="77777777" w:rsidR="0007314B" w:rsidRPr="009D73A7" w:rsidRDefault="0007314B" w:rsidP="0007314B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 w:rsidRPr="009D73A7">
        <w:rPr>
          <w:rFonts w:ascii="SimHei" w:eastAsia="SimHei" w:hAnsi="SimSun"/>
          <w:sz w:val="24"/>
        </w:rPr>
        <w:t>一</w:t>
      </w:r>
      <w:r w:rsidRPr="009D73A7">
        <w:rPr>
          <w:rFonts w:ascii="SimHei" w:eastAsia="SimHei" w:hAnsi="SimSun" w:hint="eastAsia"/>
          <w:sz w:val="24"/>
        </w:rPr>
        <w:t>、</w:t>
      </w:r>
      <w:r w:rsidRPr="009D73A7">
        <w:rPr>
          <w:rFonts w:ascii="SimHei" w:eastAsia="SimHei" w:hAnsi="SimSun"/>
          <w:sz w:val="24"/>
        </w:rPr>
        <w:t>基本信息</w:t>
      </w:r>
    </w:p>
    <w:p w14:paraId="1AC75FCD" w14:textId="77777777" w:rsidR="0007314B" w:rsidRPr="009D73A7" w:rsidRDefault="0007314B" w:rsidP="0007314B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9D73A7">
        <w:rPr>
          <w:b/>
          <w:bCs/>
          <w:sz w:val="20"/>
          <w:szCs w:val="20"/>
        </w:rPr>
        <w:t>课程代码：</w:t>
      </w:r>
      <w:r w:rsidRPr="009D73A7">
        <w:rPr>
          <w:sz w:val="20"/>
          <w:szCs w:val="20"/>
        </w:rPr>
        <w:t>【</w:t>
      </w:r>
      <w:r w:rsidRPr="009D73A7">
        <w:rPr>
          <w:rFonts w:hint="eastAsia"/>
          <w:sz w:val="20"/>
          <w:szCs w:val="20"/>
        </w:rPr>
        <w:t>2020054</w:t>
      </w:r>
      <w:r w:rsidRPr="009D73A7">
        <w:rPr>
          <w:sz w:val="20"/>
          <w:szCs w:val="20"/>
        </w:rPr>
        <w:t>】</w:t>
      </w:r>
    </w:p>
    <w:p w14:paraId="6DB30DF7" w14:textId="77777777" w:rsidR="0007314B" w:rsidRPr="009D73A7" w:rsidRDefault="0007314B" w:rsidP="0007314B">
      <w:pPr>
        <w:snapToGrid w:val="0"/>
        <w:spacing w:line="288" w:lineRule="auto"/>
        <w:ind w:firstLineChars="196" w:firstLine="394"/>
        <w:rPr>
          <w:szCs w:val="21"/>
        </w:rPr>
      </w:pPr>
      <w:r w:rsidRPr="009D73A7">
        <w:rPr>
          <w:b/>
          <w:bCs/>
          <w:sz w:val="20"/>
          <w:szCs w:val="20"/>
        </w:rPr>
        <w:t>课程学分：</w:t>
      </w:r>
      <w:r w:rsidRPr="009D73A7">
        <w:rPr>
          <w:sz w:val="20"/>
          <w:szCs w:val="20"/>
        </w:rPr>
        <w:t>【</w:t>
      </w:r>
      <w:r w:rsidRPr="009D73A7">
        <w:rPr>
          <w:rFonts w:hint="eastAsia"/>
          <w:sz w:val="20"/>
          <w:szCs w:val="20"/>
        </w:rPr>
        <w:t>10</w:t>
      </w:r>
      <w:r w:rsidRPr="009D73A7">
        <w:rPr>
          <w:sz w:val="20"/>
          <w:szCs w:val="20"/>
        </w:rPr>
        <w:t>】</w:t>
      </w:r>
    </w:p>
    <w:p w14:paraId="092BBC69" w14:textId="7A3E40AE" w:rsidR="0007314B" w:rsidRPr="009D73A7" w:rsidRDefault="0007314B" w:rsidP="0007314B">
      <w:pPr>
        <w:snapToGrid w:val="0"/>
        <w:spacing w:line="288" w:lineRule="auto"/>
        <w:ind w:firstLineChars="196" w:firstLine="394"/>
        <w:rPr>
          <w:szCs w:val="21"/>
        </w:rPr>
      </w:pPr>
      <w:r w:rsidRPr="009D73A7">
        <w:rPr>
          <w:b/>
          <w:bCs/>
          <w:sz w:val="20"/>
          <w:szCs w:val="20"/>
        </w:rPr>
        <w:t>面向专业：</w:t>
      </w:r>
      <w:r w:rsidRPr="009D73A7">
        <w:rPr>
          <w:sz w:val="20"/>
          <w:szCs w:val="20"/>
        </w:rPr>
        <w:t>【日语专业本科】</w:t>
      </w:r>
    </w:p>
    <w:p w14:paraId="6DE7CF66" w14:textId="77777777" w:rsidR="0007314B" w:rsidRPr="009D73A7" w:rsidRDefault="0007314B" w:rsidP="0007314B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9D73A7">
        <w:rPr>
          <w:b/>
          <w:bCs/>
          <w:sz w:val="20"/>
          <w:szCs w:val="20"/>
        </w:rPr>
        <w:t>课程性质：</w:t>
      </w:r>
      <w:r w:rsidRPr="009D73A7">
        <w:rPr>
          <w:sz w:val="20"/>
          <w:szCs w:val="20"/>
        </w:rPr>
        <w:t>【</w:t>
      </w:r>
      <w:r w:rsidRPr="009D73A7">
        <w:rPr>
          <w:rFonts w:hint="eastAsia"/>
          <w:sz w:val="20"/>
          <w:szCs w:val="20"/>
        </w:rPr>
        <w:t>院级必修课</w:t>
      </w:r>
      <w:r w:rsidRPr="009D73A7">
        <w:rPr>
          <w:rFonts w:ascii="SimSun" w:hAnsi="SimSun" w:hint="eastAsia"/>
          <w:sz w:val="20"/>
          <w:szCs w:val="20"/>
        </w:rPr>
        <w:t>◎</w:t>
      </w:r>
      <w:r w:rsidRPr="009D73A7">
        <w:rPr>
          <w:sz w:val="20"/>
          <w:szCs w:val="20"/>
        </w:rPr>
        <w:t>】</w:t>
      </w:r>
    </w:p>
    <w:p w14:paraId="710C724A" w14:textId="55F0D0DA" w:rsidR="0007314B" w:rsidRPr="009D73A7" w:rsidRDefault="0007314B" w:rsidP="0007314B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 w:rsidRPr="009D73A7">
        <w:rPr>
          <w:b/>
          <w:bCs/>
          <w:sz w:val="20"/>
          <w:szCs w:val="20"/>
        </w:rPr>
        <w:t>开课院系：</w:t>
      </w:r>
      <w:r w:rsidR="00FB7118" w:rsidRPr="009D73A7">
        <w:rPr>
          <w:rFonts w:hint="eastAsia"/>
          <w:bCs/>
          <w:sz w:val="20"/>
          <w:szCs w:val="20"/>
        </w:rPr>
        <w:t>国际教育</w:t>
      </w:r>
      <w:r w:rsidRPr="009D73A7">
        <w:rPr>
          <w:bCs/>
          <w:sz w:val="20"/>
          <w:szCs w:val="20"/>
        </w:rPr>
        <w:t>学院日语系</w:t>
      </w:r>
    </w:p>
    <w:p w14:paraId="05897301" w14:textId="77777777" w:rsidR="0007314B" w:rsidRPr="009D73A7" w:rsidRDefault="0007314B" w:rsidP="0007314B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9D73A7">
        <w:rPr>
          <w:b/>
          <w:bCs/>
          <w:sz w:val="20"/>
          <w:szCs w:val="20"/>
        </w:rPr>
        <w:t>使用教材：</w:t>
      </w:r>
    </w:p>
    <w:p w14:paraId="050D930E" w14:textId="77777777" w:rsidR="0007314B" w:rsidRPr="009D73A7" w:rsidRDefault="0007314B" w:rsidP="0007314B">
      <w:pPr>
        <w:snapToGrid w:val="0"/>
        <w:spacing w:line="288" w:lineRule="auto"/>
        <w:ind w:firstLineChars="396" w:firstLine="792"/>
        <w:rPr>
          <w:szCs w:val="21"/>
        </w:rPr>
      </w:pPr>
      <w:r w:rsidRPr="009D73A7">
        <w:rPr>
          <w:sz w:val="20"/>
          <w:szCs w:val="20"/>
        </w:rPr>
        <w:t>教材【《</w:t>
      </w:r>
      <w:r w:rsidRPr="009D73A7">
        <w:rPr>
          <w:rFonts w:hint="eastAsia"/>
          <w:sz w:val="20"/>
          <w:szCs w:val="20"/>
        </w:rPr>
        <w:t>新编</w:t>
      </w:r>
      <w:r w:rsidRPr="009D73A7">
        <w:rPr>
          <w:sz w:val="20"/>
          <w:szCs w:val="20"/>
        </w:rPr>
        <w:t>日语》重排本</w:t>
      </w:r>
      <w:r w:rsidRPr="009D73A7">
        <w:rPr>
          <w:rFonts w:hint="eastAsia"/>
          <w:sz w:val="20"/>
          <w:szCs w:val="20"/>
        </w:rPr>
        <w:t xml:space="preserve"> </w:t>
      </w:r>
      <w:r w:rsidRPr="009D73A7">
        <w:rPr>
          <w:rFonts w:hint="eastAsia"/>
          <w:sz w:val="20"/>
          <w:szCs w:val="20"/>
        </w:rPr>
        <w:t>第三册，周平、陈小芬主编，上海外语教育出版社</w:t>
      </w:r>
      <w:r w:rsidRPr="009D73A7">
        <w:rPr>
          <w:sz w:val="20"/>
          <w:szCs w:val="20"/>
        </w:rPr>
        <w:t>】</w:t>
      </w:r>
    </w:p>
    <w:p w14:paraId="74CF4192" w14:textId="77777777" w:rsidR="0007314B" w:rsidRPr="009D73A7" w:rsidRDefault="0007314B" w:rsidP="0007314B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9D73A7">
        <w:rPr>
          <w:sz w:val="20"/>
          <w:szCs w:val="20"/>
        </w:rPr>
        <w:t>参考</w:t>
      </w:r>
      <w:r w:rsidRPr="009D73A7">
        <w:rPr>
          <w:rFonts w:hint="eastAsia"/>
          <w:sz w:val="20"/>
          <w:szCs w:val="20"/>
        </w:rPr>
        <w:t>书目</w:t>
      </w:r>
      <w:r w:rsidRPr="009D73A7">
        <w:rPr>
          <w:sz w:val="20"/>
          <w:szCs w:val="20"/>
        </w:rPr>
        <w:t>【《</w:t>
      </w:r>
      <w:r w:rsidRPr="009D73A7">
        <w:rPr>
          <w:rFonts w:hint="eastAsia"/>
          <w:sz w:val="20"/>
          <w:szCs w:val="20"/>
        </w:rPr>
        <w:t>新日语</w:t>
      </w:r>
      <w:r w:rsidRPr="009D73A7">
        <w:rPr>
          <w:rFonts w:hint="eastAsia"/>
          <w:sz w:val="20"/>
          <w:szCs w:val="20"/>
        </w:rPr>
        <w:t>N3</w:t>
      </w:r>
      <w:r w:rsidRPr="009D73A7">
        <w:rPr>
          <w:rFonts w:hint="eastAsia"/>
          <w:sz w:val="20"/>
          <w:szCs w:val="20"/>
        </w:rPr>
        <w:t>教程</w:t>
      </w:r>
      <w:r w:rsidRPr="009D73A7">
        <w:rPr>
          <w:sz w:val="20"/>
          <w:szCs w:val="20"/>
        </w:rPr>
        <w:t>》</w:t>
      </w:r>
      <w:r w:rsidRPr="009D73A7">
        <w:rPr>
          <w:rFonts w:hint="eastAsia"/>
          <w:sz w:val="20"/>
          <w:szCs w:val="20"/>
        </w:rPr>
        <w:t>，</w:t>
      </w:r>
      <w:r w:rsidRPr="009D73A7">
        <w:rPr>
          <w:sz w:val="20"/>
          <w:szCs w:val="20"/>
        </w:rPr>
        <w:t>张鸿成主编</w:t>
      </w:r>
      <w:r w:rsidRPr="009D73A7">
        <w:rPr>
          <w:rFonts w:hint="eastAsia"/>
          <w:sz w:val="20"/>
          <w:szCs w:val="20"/>
        </w:rPr>
        <w:t>，</w:t>
      </w:r>
      <w:r w:rsidRPr="009D73A7">
        <w:rPr>
          <w:sz w:val="20"/>
          <w:szCs w:val="20"/>
        </w:rPr>
        <w:t>上海译文出版社</w:t>
      </w:r>
      <w:r w:rsidRPr="009D73A7">
        <w:rPr>
          <w:rFonts w:hint="eastAsia"/>
          <w:sz w:val="20"/>
          <w:szCs w:val="20"/>
        </w:rPr>
        <w:t>；</w:t>
      </w:r>
      <w:r w:rsidRPr="009D73A7">
        <w:rPr>
          <w:sz w:val="20"/>
          <w:szCs w:val="20"/>
        </w:rPr>
        <w:t>】</w:t>
      </w:r>
    </w:p>
    <w:p w14:paraId="4E1374CD" w14:textId="77777777" w:rsidR="0007314B" w:rsidRPr="009D73A7" w:rsidRDefault="0007314B" w:rsidP="0007314B">
      <w:pPr>
        <w:snapToGrid w:val="0"/>
        <w:spacing w:line="288" w:lineRule="auto"/>
        <w:ind w:leftChars="760" w:left="1796" w:hangingChars="100" w:hanging="200"/>
        <w:rPr>
          <w:sz w:val="20"/>
          <w:szCs w:val="20"/>
        </w:rPr>
      </w:pPr>
      <w:r w:rsidRPr="009D73A7">
        <w:rPr>
          <w:sz w:val="20"/>
          <w:szCs w:val="20"/>
        </w:rPr>
        <w:t>【《</w:t>
      </w:r>
      <w:r w:rsidRPr="009D73A7">
        <w:rPr>
          <w:rFonts w:hint="eastAsia"/>
          <w:sz w:val="20"/>
          <w:szCs w:val="20"/>
        </w:rPr>
        <w:t>中日交流标准日本语</w:t>
      </w:r>
      <w:r w:rsidRPr="009D73A7">
        <w:rPr>
          <w:rFonts w:hint="eastAsia"/>
          <w:sz w:val="20"/>
          <w:szCs w:val="20"/>
        </w:rPr>
        <w:t xml:space="preserve"> </w:t>
      </w:r>
      <w:r w:rsidRPr="009D73A7">
        <w:rPr>
          <w:rFonts w:hint="eastAsia"/>
          <w:sz w:val="20"/>
          <w:szCs w:val="20"/>
        </w:rPr>
        <w:t>中级（上）</w:t>
      </w:r>
      <w:r w:rsidRPr="009D73A7">
        <w:rPr>
          <w:sz w:val="20"/>
          <w:szCs w:val="20"/>
        </w:rPr>
        <w:t>》</w:t>
      </w:r>
      <w:r w:rsidRPr="009D73A7">
        <w:rPr>
          <w:rFonts w:hint="eastAsia"/>
          <w:sz w:val="20"/>
          <w:szCs w:val="20"/>
        </w:rPr>
        <w:t>，</w:t>
      </w:r>
    </w:p>
    <w:p w14:paraId="5B74B290" w14:textId="77777777" w:rsidR="0007314B" w:rsidRPr="009D73A7" w:rsidRDefault="0007314B" w:rsidP="0007314B">
      <w:pPr>
        <w:snapToGrid w:val="0"/>
        <w:spacing w:line="288" w:lineRule="auto"/>
        <w:ind w:leftChars="760" w:left="1796" w:hangingChars="100" w:hanging="200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（中国）人民教育出版社、（日本）光村图书出版株式会社联合出版；</w:t>
      </w:r>
      <w:r w:rsidRPr="009D73A7">
        <w:rPr>
          <w:sz w:val="20"/>
          <w:szCs w:val="20"/>
        </w:rPr>
        <w:t>】</w:t>
      </w:r>
    </w:p>
    <w:p w14:paraId="26F33334" w14:textId="77777777" w:rsidR="0007314B" w:rsidRPr="009D73A7" w:rsidRDefault="0007314B" w:rsidP="0007314B">
      <w:pPr>
        <w:snapToGrid w:val="0"/>
        <w:spacing w:line="288" w:lineRule="auto"/>
        <w:ind w:firstLineChars="800" w:firstLine="1600"/>
        <w:rPr>
          <w:szCs w:val="21"/>
        </w:rPr>
      </w:pPr>
      <w:r w:rsidRPr="009D73A7">
        <w:rPr>
          <w:sz w:val="20"/>
          <w:szCs w:val="20"/>
        </w:rPr>
        <w:t>【《</w:t>
      </w:r>
      <w:r w:rsidRPr="009D73A7">
        <w:rPr>
          <w:rFonts w:hint="eastAsia"/>
          <w:sz w:val="20"/>
          <w:szCs w:val="20"/>
        </w:rPr>
        <w:t>新编日语语法教程</w:t>
      </w:r>
      <w:r w:rsidRPr="009D73A7">
        <w:rPr>
          <w:sz w:val="20"/>
          <w:szCs w:val="20"/>
        </w:rPr>
        <w:t>》</w:t>
      </w:r>
      <w:r w:rsidRPr="009D73A7">
        <w:rPr>
          <w:rFonts w:hint="eastAsia"/>
          <w:sz w:val="20"/>
          <w:szCs w:val="20"/>
        </w:rPr>
        <w:t>，</w:t>
      </w:r>
      <w:r w:rsidRPr="009D73A7">
        <w:rPr>
          <w:sz w:val="20"/>
          <w:szCs w:val="20"/>
        </w:rPr>
        <w:t>皮细庚主编</w:t>
      </w:r>
      <w:r w:rsidRPr="009D73A7">
        <w:rPr>
          <w:rFonts w:hint="eastAsia"/>
          <w:sz w:val="20"/>
          <w:szCs w:val="20"/>
        </w:rPr>
        <w:t>，</w:t>
      </w:r>
      <w:r w:rsidRPr="009D73A7">
        <w:rPr>
          <w:sz w:val="20"/>
          <w:szCs w:val="20"/>
        </w:rPr>
        <w:t>上海外语教育出版社】</w:t>
      </w:r>
    </w:p>
    <w:p w14:paraId="5B001327" w14:textId="77777777" w:rsidR="0007314B" w:rsidRPr="009D73A7" w:rsidRDefault="0007314B" w:rsidP="0007314B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 w:rsidRPr="009D73A7">
        <w:rPr>
          <w:rFonts w:hint="eastAsia"/>
          <w:b/>
          <w:bCs/>
          <w:sz w:val="20"/>
          <w:szCs w:val="20"/>
        </w:rPr>
        <w:t>课程网站网址：</w:t>
      </w:r>
    </w:p>
    <w:p w14:paraId="2CEBA107" w14:textId="77777777" w:rsidR="0007314B" w:rsidRPr="009D73A7" w:rsidRDefault="0007314B" w:rsidP="0007314B">
      <w:pPr>
        <w:snapToGrid w:val="0"/>
        <w:spacing w:line="288" w:lineRule="auto"/>
        <w:ind w:firstLineChars="196" w:firstLine="392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https://elearning.gench.edu.cn:8443/webapps/blackboard/content/listContentEditable.jsp?content_id=_127597_1&amp;course_id=_17588_1&amp;mode=reset</w:t>
      </w:r>
    </w:p>
    <w:p w14:paraId="668D458F" w14:textId="77777777" w:rsidR="0007314B" w:rsidRPr="009D73A7" w:rsidRDefault="0007314B" w:rsidP="0007314B">
      <w:pPr>
        <w:adjustRightInd w:val="0"/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</w:p>
    <w:p w14:paraId="54B26BBF" w14:textId="6BFE925D" w:rsidR="0007314B" w:rsidRPr="009D73A7" w:rsidRDefault="0007314B" w:rsidP="0007314B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 w:rsidRPr="009D73A7">
        <w:rPr>
          <w:b/>
          <w:bCs/>
          <w:sz w:val="20"/>
          <w:szCs w:val="20"/>
        </w:rPr>
        <w:t>先修课程：</w:t>
      </w:r>
      <w:r w:rsidRPr="009D73A7">
        <w:rPr>
          <w:sz w:val="20"/>
          <w:szCs w:val="20"/>
        </w:rPr>
        <w:t>【</w:t>
      </w:r>
      <w:r w:rsidR="000C604F">
        <w:rPr>
          <w:rFonts w:hint="eastAsia"/>
          <w:sz w:val="20"/>
          <w:szCs w:val="20"/>
        </w:rPr>
        <w:t>基础</w:t>
      </w:r>
      <w:r w:rsidRPr="009D73A7">
        <w:rPr>
          <w:sz w:val="20"/>
          <w:szCs w:val="20"/>
        </w:rPr>
        <w:t>日语</w:t>
      </w:r>
      <w:r w:rsidRPr="009D73A7">
        <w:rPr>
          <w:rFonts w:hint="eastAsia"/>
          <w:sz w:val="20"/>
          <w:szCs w:val="20"/>
        </w:rPr>
        <w:t>（</w:t>
      </w:r>
      <w:r w:rsidRPr="009D73A7">
        <w:rPr>
          <w:rFonts w:hint="eastAsia"/>
          <w:sz w:val="20"/>
          <w:szCs w:val="20"/>
        </w:rPr>
        <w:t>1</w:t>
      </w:r>
      <w:r w:rsidRPr="009D73A7">
        <w:rPr>
          <w:rFonts w:hint="eastAsia"/>
          <w:sz w:val="20"/>
          <w:szCs w:val="20"/>
        </w:rPr>
        <w:t>）</w:t>
      </w:r>
      <w:r w:rsidRPr="009D73A7">
        <w:rPr>
          <w:rFonts w:hint="eastAsia"/>
          <w:sz w:val="20"/>
          <w:szCs w:val="20"/>
        </w:rPr>
        <w:t xml:space="preserve"> 2020052</w:t>
      </w:r>
      <w:r w:rsidRPr="009D73A7">
        <w:rPr>
          <w:rFonts w:hint="eastAsia"/>
          <w:sz w:val="20"/>
          <w:szCs w:val="20"/>
        </w:rPr>
        <w:t>（</w:t>
      </w:r>
      <w:r w:rsidRPr="009D73A7">
        <w:rPr>
          <w:rFonts w:hint="eastAsia"/>
          <w:sz w:val="20"/>
          <w:szCs w:val="20"/>
        </w:rPr>
        <w:t>10</w:t>
      </w:r>
      <w:r w:rsidRPr="009D73A7">
        <w:rPr>
          <w:rFonts w:hint="eastAsia"/>
          <w:sz w:val="20"/>
          <w:szCs w:val="20"/>
        </w:rPr>
        <w:t>）；</w:t>
      </w:r>
      <w:r w:rsidRPr="009D73A7">
        <w:rPr>
          <w:rFonts w:hint="eastAsia"/>
          <w:sz w:val="20"/>
          <w:szCs w:val="20"/>
        </w:rPr>
        <w:t xml:space="preserve"> </w:t>
      </w:r>
      <w:r w:rsidR="000C604F">
        <w:rPr>
          <w:rFonts w:hint="eastAsia"/>
          <w:sz w:val="20"/>
          <w:szCs w:val="20"/>
        </w:rPr>
        <w:t>基础</w:t>
      </w:r>
      <w:r w:rsidRPr="009D73A7">
        <w:rPr>
          <w:sz w:val="20"/>
          <w:szCs w:val="20"/>
        </w:rPr>
        <w:t>日语</w:t>
      </w:r>
      <w:r w:rsidRPr="009D73A7">
        <w:rPr>
          <w:rFonts w:hint="eastAsia"/>
          <w:sz w:val="20"/>
          <w:szCs w:val="20"/>
        </w:rPr>
        <w:t>（</w:t>
      </w:r>
      <w:r w:rsidRPr="009D73A7">
        <w:rPr>
          <w:rFonts w:hint="eastAsia"/>
          <w:sz w:val="20"/>
          <w:szCs w:val="20"/>
        </w:rPr>
        <w:t>2</w:t>
      </w:r>
      <w:r w:rsidRPr="009D73A7">
        <w:rPr>
          <w:rFonts w:hint="eastAsia"/>
          <w:sz w:val="20"/>
          <w:szCs w:val="20"/>
        </w:rPr>
        <w:t>）</w:t>
      </w:r>
      <w:r w:rsidRPr="009D73A7">
        <w:rPr>
          <w:rFonts w:hint="eastAsia"/>
          <w:sz w:val="20"/>
          <w:szCs w:val="20"/>
        </w:rPr>
        <w:t xml:space="preserve"> 2020053</w:t>
      </w:r>
      <w:r w:rsidRPr="009D73A7">
        <w:rPr>
          <w:rFonts w:hint="eastAsia"/>
          <w:sz w:val="20"/>
          <w:szCs w:val="20"/>
        </w:rPr>
        <w:t>（</w:t>
      </w:r>
      <w:r w:rsidRPr="009D73A7">
        <w:rPr>
          <w:rFonts w:hint="eastAsia"/>
          <w:sz w:val="20"/>
          <w:szCs w:val="20"/>
        </w:rPr>
        <w:t>10</w:t>
      </w:r>
      <w:r w:rsidRPr="009D73A7">
        <w:rPr>
          <w:rFonts w:hint="eastAsia"/>
          <w:sz w:val="20"/>
          <w:szCs w:val="20"/>
        </w:rPr>
        <w:t>）</w:t>
      </w:r>
      <w:r w:rsidRPr="009D73A7">
        <w:rPr>
          <w:sz w:val="20"/>
          <w:szCs w:val="20"/>
        </w:rPr>
        <w:t>】</w:t>
      </w:r>
    </w:p>
    <w:p w14:paraId="3B638F14" w14:textId="77777777" w:rsidR="002C4CD7" w:rsidRPr="009D73A7" w:rsidRDefault="002C4CD7" w:rsidP="0007314B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</w:p>
    <w:p w14:paraId="5BDC4E55" w14:textId="77777777" w:rsidR="0007314B" w:rsidRPr="009D73A7" w:rsidRDefault="0007314B" w:rsidP="0007314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sz w:val="20"/>
          <w:szCs w:val="20"/>
        </w:rPr>
      </w:pPr>
      <w:r w:rsidRPr="009D73A7">
        <w:rPr>
          <w:rFonts w:ascii="SimHei" w:eastAsia="SimHei" w:hAnsi="SimSun"/>
          <w:sz w:val="24"/>
        </w:rPr>
        <w:t>二</w:t>
      </w:r>
      <w:r w:rsidRPr="009D73A7">
        <w:rPr>
          <w:rFonts w:ascii="SimHei" w:eastAsia="SimHei" w:hAnsi="SimSun" w:hint="eastAsia"/>
          <w:sz w:val="24"/>
        </w:rPr>
        <w:t>、</w:t>
      </w:r>
      <w:r w:rsidRPr="009D73A7">
        <w:rPr>
          <w:rFonts w:ascii="SimHei" w:eastAsia="SimHei" w:hAnsi="SimSun"/>
          <w:sz w:val="24"/>
        </w:rPr>
        <w:t>课程简介</w:t>
      </w:r>
    </w:p>
    <w:p w14:paraId="2DB60BD1" w14:textId="367E0CF6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本课程为日语本科专业的院级必修课，</w:t>
      </w:r>
      <w:r w:rsidRPr="009D73A7">
        <w:rPr>
          <w:rFonts w:hint="eastAsia"/>
        </w:rPr>
        <w:t>教学对象为日语系本科专业二年级第一学期的学生。其主要目的是帮助学生巩固</w:t>
      </w:r>
      <w:r w:rsidR="000C604F">
        <w:rPr>
          <w:rFonts w:hint="eastAsia"/>
        </w:rPr>
        <w:t>基础</w:t>
      </w:r>
      <w:r w:rsidRPr="009D73A7">
        <w:rPr>
          <w:rFonts w:hint="eastAsia"/>
        </w:rPr>
        <w:t>日语（</w:t>
      </w:r>
      <w:r w:rsidRPr="009D73A7">
        <w:rPr>
          <w:rFonts w:hint="eastAsia"/>
        </w:rPr>
        <w:t>1</w:t>
      </w:r>
      <w:r w:rsidRPr="009D73A7">
        <w:rPr>
          <w:rFonts w:hint="eastAsia"/>
        </w:rPr>
        <w:t>）、（</w:t>
      </w:r>
      <w:r w:rsidRPr="009D73A7">
        <w:rPr>
          <w:rFonts w:hint="eastAsia"/>
        </w:rPr>
        <w:t>2</w:t>
      </w:r>
      <w:r w:rsidRPr="009D73A7">
        <w:rPr>
          <w:rFonts w:hint="eastAsia"/>
        </w:rPr>
        <w:t>）课程的相关知识，进一步提高要求，要求学生达到中级日语水平，为后续日语课程的学习打下坚实的基础。本课程听说与读写并重，</w:t>
      </w:r>
      <w:r w:rsidRPr="009D73A7">
        <w:rPr>
          <w:rFonts w:hint="eastAsia"/>
          <w:sz w:val="20"/>
          <w:szCs w:val="20"/>
        </w:rPr>
        <w:t>其教学目的在于通过全面训练，要求学生在初级日语的基础上，准确掌握日语词汇</w:t>
      </w:r>
      <w:r w:rsidRPr="009D73A7">
        <w:rPr>
          <w:rFonts w:hint="eastAsia"/>
          <w:sz w:val="20"/>
          <w:szCs w:val="20"/>
        </w:rPr>
        <w:t>1600-2000</w:t>
      </w:r>
      <w:r w:rsidRPr="009D73A7">
        <w:rPr>
          <w:rFonts w:hint="eastAsia"/>
          <w:sz w:val="20"/>
          <w:szCs w:val="20"/>
        </w:rPr>
        <w:t>个左右、中级语法以及句型，具备基本的听、说、读、写能力，熟练使用和灵活运用。同时引导学生扎实学习，培养对日语的兴趣，养成自主学习日语的习惯，进一步了解日本的社会文化，丰富日本社会文化知识，培养文化理解能力。</w:t>
      </w:r>
    </w:p>
    <w:p w14:paraId="3BF00AD9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本课程根据教学进度主要分为四个单元，分别为第一单元（第</w:t>
      </w:r>
      <w:r w:rsidRPr="009D73A7">
        <w:rPr>
          <w:rFonts w:hint="eastAsia"/>
          <w:sz w:val="20"/>
          <w:szCs w:val="20"/>
        </w:rPr>
        <w:t>1</w:t>
      </w:r>
      <w:r w:rsidRPr="009D73A7">
        <w:rPr>
          <w:rFonts w:hint="eastAsia"/>
          <w:sz w:val="20"/>
          <w:szCs w:val="20"/>
        </w:rPr>
        <w:t>—</w:t>
      </w:r>
      <w:r w:rsidRPr="009D73A7">
        <w:rPr>
          <w:rFonts w:hint="eastAsia"/>
          <w:sz w:val="20"/>
          <w:szCs w:val="20"/>
        </w:rPr>
        <w:t>4</w:t>
      </w:r>
      <w:r w:rsidRPr="009D73A7">
        <w:rPr>
          <w:rFonts w:hint="eastAsia"/>
          <w:sz w:val="20"/>
          <w:szCs w:val="20"/>
        </w:rPr>
        <w:t>课）、第二单元（第</w:t>
      </w:r>
      <w:r w:rsidRPr="009D73A7">
        <w:rPr>
          <w:rFonts w:hint="eastAsia"/>
          <w:sz w:val="20"/>
          <w:szCs w:val="20"/>
        </w:rPr>
        <w:t>5</w:t>
      </w:r>
      <w:r w:rsidRPr="009D73A7">
        <w:rPr>
          <w:rFonts w:hint="eastAsia"/>
          <w:sz w:val="20"/>
          <w:szCs w:val="20"/>
        </w:rPr>
        <w:t>—</w:t>
      </w:r>
      <w:r w:rsidRPr="009D73A7">
        <w:rPr>
          <w:rFonts w:hint="eastAsia"/>
          <w:sz w:val="20"/>
          <w:szCs w:val="20"/>
        </w:rPr>
        <w:t>7</w:t>
      </w:r>
      <w:r w:rsidRPr="009D73A7">
        <w:rPr>
          <w:rFonts w:hint="eastAsia"/>
          <w:sz w:val="20"/>
          <w:szCs w:val="20"/>
        </w:rPr>
        <w:t>课）、第三单元（第</w:t>
      </w:r>
      <w:r w:rsidRPr="009D73A7">
        <w:rPr>
          <w:rFonts w:hint="eastAsia"/>
          <w:sz w:val="20"/>
          <w:szCs w:val="20"/>
        </w:rPr>
        <w:t>8</w:t>
      </w:r>
      <w:r w:rsidRPr="009D73A7">
        <w:rPr>
          <w:rFonts w:hint="eastAsia"/>
          <w:sz w:val="20"/>
          <w:szCs w:val="20"/>
        </w:rPr>
        <w:t>—</w:t>
      </w:r>
      <w:r w:rsidRPr="009D73A7">
        <w:rPr>
          <w:rFonts w:hint="eastAsia"/>
          <w:sz w:val="20"/>
          <w:szCs w:val="20"/>
        </w:rPr>
        <w:t>11</w:t>
      </w:r>
      <w:r w:rsidRPr="009D73A7">
        <w:rPr>
          <w:rFonts w:hint="eastAsia"/>
          <w:sz w:val="20"/>
          <w:szCs w:val="20"/>
        </w:rPr>
        <w:t>课）、第四单元（第</w:t>
      </w:r>
      <w:r w:rsidRPr="009D73A7">
        <w:rPr>
          <w:rFonts w:hint="eastAsia"/>
          <w:sz w:val="20"/>
          <w:szCs w:val="20"/>
        </w:rPr>
        <w:t>12-15</w:t>
      </w:r>
      <w:r w:rsidRPr="009D73A7">
        <w:rPr>
          <w:rFonts w:hint="eastAsia"/>
          <w:sz w:val="20"/>
          <w:szCs w:val="20"/>
        </w:rPr>
        <w:t>课）。每周教学课时为</w:t>
      </w:r>
      <w:r w:rsidRPr="009D73A7">
        <w:rPr>
          <w:rFonts w:hint="eastAsia"/>
          <w:sz w:val="20"/>
          <w:szCs w:val="20"/>
        </w:rPr>
        <w:t>10</w:t>
      </w:r>
      <w:r w:rsidRPr="009D73A7">
        <w:rPr>
          <w:rFonts w:hint="eastAsia"/>
          <w:sz w:val="20"/>
          <w:szCs w:val="20"/>
        </w:rPr>
        <w:t>课时。每周教学内容对应听说读写综合能力训练的要求，主要分为本文、会话、应用文、单词、词语与表达（句型语法）、功能用语、练习等几个版块。</w:t>
      </w:r>
    </w:p>
    <w:p w14:paraId="02DCE9F9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00"/>
        <w:jc w:val="left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本课程建议课时数为</w:t>
      </w:r>
      <w:r w:rsidRPr="009D73A7">
        <w:rPr>
          <w:rFonts w:hint="eastAsia"/>
          <w:sz w:val="20"/>
          <w:szCs w:val="20"/>
        </w:rPr>
        <w:t>160</w:t>
      </w:r>
      <w:r w:rsidRPr="009D73A7">
        <w:rPr>
          <w:rFonts w:hint="eastAsia"/>
          <w:sz w:val="20"/>
          <w:szCs w:val="20"/>
        </w:rPr>
        <w:t>，且全部为理论课时，共计</w:t>
      </w:r>
      <w:r w:rsidRPr="009D73A7">
        <w:rPr>
          <w:rFonts w:hint="eastAsia"/>
          <w:sz w:val="20"/>
          <w:szCs w:val="20"/>
        </w:rPr>
        <w:t>10</w:t>
      </w:r>
      <w:r w:rsidRPr="009D73A7">
        <w:rPr>
          <w:rFonts w:hint="eastAsia"/>
          <w:sz w:val="20"/>
          <w:szCs w:val="20"/>
        </w:rPr>
        <w:t>学分。</w:t>
      </w:r>
    </w:p>
    <w:p w14:paraId="70089F57" w14:textId="77777777" w:rsidR="0007314B" w:rsidRPr="009D73A7" w:rsidRDefault="0007314B" w:rsidP="0007314B">
      <w:pPr>
        <w:snapToGrid w:val="0"/>
        <w:spacing w:line="288" w:lineRule="auto"/>
        <w:rPr>
          <w:sz w:val="20"/>
          <w:szCs w:val="20"/>
        </w:rPr>
      </w:pPr>
    </w:p>
    <w:p w14:paraId="15D5BB0E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</w:p>
    <w:p w14:paraId="4375C899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9D73A7">
        <w:rPr>
          <w:rFonts w:ascii="SimHei" w:eastAsia="SimHei" w:hAnsi="SimSun"/>
          <w:sz w:val="24"/>
        </w:rPr>
        <w:lastRenderedPageBreak/>
        <w:t>三</w:t>
      </w:r>
      <w:r w:rsidRPr="009D73A7">
        <w:rPr>
          <w:rFonts w:ascii="SimHei" w:eastAsia="SimHei" w:hAnsi="SimSun" w:hint="eastAsia"/>
          <w:sz w:val="24"/>
        </w:rPr>
        <w:t>、</w:t>
      </w:r>
      <w:r w:rsidRPr="009D73A7">
        <w:rPr>
          <w:rFonts w:ascii="SimHei" w:eastAsia="SimHei" w:hAnsi="SimSun"/>
          <w:sz w:val="24"/>
        </w:rPr>
        <w:t>选课建议</w:t>
      </w:r>
    </w:p>
    <w:p w14:paraId="189D7E7C" w14:textId="77777777" w:rsidR="0007314B" w:rsidRPr="009D73A7" w:rsidRDefault="0007314B" w:rsidP="0007314B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9D73A7">
        <w:rPr>
          <w:rFonts w:hint="eastAsia"/>
          <w:sz w:val="20"/>
          <w:szCs w:val="20"/>
        </w:rPr>
        <w:t>本课程适合日语本科专业二年级第一学期开设。</w:t>
      </w:r>
    </w:p>
    <w:p w14:paraId="6D0A19E9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9D73A7">
        <w:rPr>
          <w:rFonts w:ascii="SimHei" w:eastAsia="SimHei" w:hAnsi="SimSun"/>
          <w:sz w:val="24"/>
        </w:rPr>
        <w:t>四</w:t>
      </w:r>
      <w:r w:rsidRPr="009D73A7">
        <w:rPr>
          <w:rFonts w:ascii="SimHei" w:eastAsia="SimHei" w:hAnsi="SimSun" w:hint="eastAsia"/>
          <w:sz w:val="24"/>
        </w:rPr>
        <w:t>、</w:t>
      </w:r>
      <w:r w:rsidRPr="009D73A7">
        <w:rPr>
          <w:rFonts w:ascii="SimHei" w:eastAsia="SimHei" w:hAnsi="SimSun"/>
          <w:sz w:val="24"/>
        </w:rPr>
        <w:t>课程与</w:t>
      </w:r>
      <w:r w:rsidRPr="009D73A7">
        <w:rPr>
          <w:rFonts w:ascii="SimHei" w:eastAsia="SimHei" w:hAnsi="SimSun" w:hint="eastAsia"/>
          <w:sz w:val="24"/>
        </w:rPr>
        <w:t>专业毕业要求</w:t>
      </w:r>
      <w:r w:rsidRPr="009D73A7">
        <w:rPr>
          <w:rFonts w:ascii="SimHei" w:eastAsia="SimHei" w:hAnsi="SimSun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9D73A7" w:rsidRPr="009D73A7" w14:paraId="087F92C8" w14:textId="77777777" w:rsidTr="00577BE6">
        <w:tc>
          <w:tcPr>
            <w:tcW w:w="6912" w:type="dxa"/>
            <w:gridSpan w:val="2"/>
          </w:tcPr>
          <w:p w14:paraId="3790E8B2" w14:textId="77777777" w:rsidR="0007314B" w:rsidRPr="009D73A7" w:rsidRDefault="0007314B" w:rsidP="00577BE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9D73A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4D3BC19D" w14:textId="77777777" w:rsidR="0007314B" w:rsidRPr="009D73A7" w:rsidRDefault="0007314B" w:rsidP="00577BE6">
            <w:pPr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9D73A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9D73A7" w:rsidRPr="009D73A7" w14:paraId="4159EA86" w14:textId="77777777" w:rsidTr="00577BE6">
        <w:trPr>
          <w:trHeight w:val="158"/>
        </w:trPr>
        <w:tc>
          <w:tcPr>
            <w:tcW w:w="817" w:type="dxa"/>
            <w:vMerge w:val="restart"/>
            <w:vAlign w:val="center"/>
          </w:tcPr>
          <w:p w14:paraId="212EC7F8" w14:textId="77777777" w:rsidR="0007314B" w:rsidRPr="009D73A7" w:rsidRDefault="0007314B" w:rsidP="00577BE6">
            <w:pPr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1ABA293F" w14:textId="77777777" w:rsidR="0007314B" w:rsidRPr="009D73A7" w:rsidRDefault="0007314B" w:rsidP="00577BE6">
            <w:pPr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72CD198B" w14:textId="77777777" w:rsidR="0007314B" w:rsidRPr="009D73A7" w:rsidRDefault="0007314B" w:rsidP="00577BE6">
            <w:pPr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4F25004C" w14:textId="77777777" w:rsidTr="00577BE6">
        <w:trPr>
          <w:trHeight w:val="157"/>
        </w:trPr>
        <w:tc>
          <w:tcPr>
            <w:tcW w:w="817" w:type="dxa"/>
            <w:vMerge/>
            <w:vAlign w:val="center"/>
          </w:tcPr>
          <w:p w14:paraId="3186E86D" w14:textId="77777777" w:rsidR="0007314B" w:rsidRPr="009D73A7" w:rsidRDefault="0007314B" w:rsidP="00577BE6">
            <w:pPr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8F7DF5" w14:textId="77777777" w:rsidR="0007314B" w:rsidRPr="009D73A7" w:rsidRDefault="0007314B" w:rsidP="00577BE6">
            <w:pPr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5EDFEA1B" w14:textId="77777777" w:rsidR="0007314B" w:rsidRPr="009D73A7" w:rsidRDefault="0007314B" w:rsidP="00577BE6">
            <w:pPr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731DFF9E" w14:textId="77777777" w:rsidTr="00577BE6">
        <w:trPr>
          <w:trHeight w:val="158"/>
        </w:trPr>
        <w:tc>
          <w:tcPr>
            <w:tcW w:w="817" w:type="dxa"/>
            <w:vMerge w:val="restart"/>
            <w:vAlign w:val="center"/>
          </w:tcPr>
          <w:p w14:paraId="5989526D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042C123E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29C4848E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38144133" w14:textId="77777777" w:rsidTr="00577BE6">
        <w:trPr>
          <w:trHeight w:val="157"/>
        </w:trPr>
        <w:tc>
          <w:tcPr>
            <w:tcW w:w="817" w:type="dxa"/>
            <w:vMerge/>
            <w:vAlign w:val="center"/>
          </w:tcPr>
          <w:p w14:paraId="60E44DE7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8D7A5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1B9B8399" w14:textId="77777777" w:rsidR="0007314B" w:rsidRPr="009D73A7" w:rsidRDefault="0007314B" w:rsidP="00577B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D73A7" w:rsidRPr="009D73A7" w14:paraId="256D9EE9" w14:textId="77777777" w:rsidTr="00577BE6">
        <w:trPr>
          <w:trHeight w:val="126"/>
        </w:trPr>
        <w:tc>
          <w:tcPr>
            <w:tcW w:w="817" w:type="dxa"/>
            <w:vMerge w:val="restart"/>
            <w:vAlign w:val="center"/>
          </w:tcPr>
          <w:p w14:paraId="7C161957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76D71A4F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351944B5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7B952B56" w14:textId="77777777" w:rsidTr="00577BE6">
        <w:trPr>
          <w:trHeight w:val="90"/>
        </w:trPr>
        <w:tc>
          <w:tcPr>
            <w:tcW w:w="817" w:type="dxa"/>
            <w:vMerge/>
            <w:vAlign w:val="center"/>
          </w:tcPr>
          <w:p w14:paraId="79760B3C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99FEA6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6ECAF7E6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53E1ED71" w14:textId="77777777" w:rsidTr="00577BE6">
        <w:trPr>
          <w:trHeight w:val="126"/>
        </w:trPr>
        <w:tc>
          <w:tcPr>
            <w:tcW w:w="817" w:type="dxa"/>
            <w:vMerge/>
            <w:vAlign w:val="center"/>
          </w:tcPr>
          <w:p w14:paraId="24AC7AF4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F5AE1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724A52F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3F9992CE" w14:textId="77777777" w:rsidTr="00577BE6">
        <w:trPr>
          <w:trHeight w:val="126"/>
        </w:trPr>
        <w:tc>
          <w:tcPr>
            <w:tcW w:w="817" w:type="dxa"/>
            <w:vMerge/>
            <w:vAlign w:val="center"/>
          </w:tcPr>
          <w:p w14:paraId="1D5EDB26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0A0523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2A7402BB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CEB5189" w14:textId="77777777" w:rsidTr="00577BE6">
        <w:trPr>
          <w:trHeight w:val="126"/>
        </w:trPr>
        <w:tc>
          <w:tcPr>
            <w:tcW w:w="817" w:type="dxa"/>
            <w:vMerge/>
            <w:vAlign w:val="center"/>
          </w:tcPr>
          <w:p w14:paraId="01A1BEA2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1AFF81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67C8C99C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554509CA" w14:textId="77777777" w:rsidTr="00577BE6">
        <w:trPr>
          <w:trHeight w:val="81"/>
        </w:trPr>
        <w:tc>
          <w:tcPr>
            <w:tcW w:w="817" w:type="dxa"/>
            <w:vMerge w:val="restart"/>
            <w:vAlign w:val="center"/>
          </w:tcPr>
          <w:p w14:paraId="0AA3A720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434F2C80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4F6AF4FA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0ADD49BC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54956498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410FBD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5056416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0D718BF3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66625C14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73609A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734DDF04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33013092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5812A78B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B2572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7AC6ADA9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5427DD2A" w14:textId="77777777" w:rsidTr="00577BE6">
        <w:trPr>
          <w:trHeight w:val="158"/>
        </w:trPr>
        <w:tc>
          <w:tcPr>
            <w:tcW w:w="817" w:type="dxa"/>
            <w:vMerge w:val="restart"/>
            <w:vAlign w:val="center"/>
          </w:tcPr>
          <w:p w14:paraId="4FB11466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57687235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CF23D55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2D57BEF" w14:textId="77777777" w:rsidTr="00577BE6">
        <w:trPr>
          <w:trHeight w:val="157"/>
        </w:trPr>
        <w:tc>
          <w:tcPr>
            <w:tcW w:w="817" w:type="dxa"/>
            <w:vMerge/>
            <w:vAlign w:val="center"/>
          </w:tcPr>
          <w:p w14:paraId="185C74B1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F57B60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3D8AD9E2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3A625DB1" w14:textId="77777777" w:rsidTr="00577BE6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004895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CED3DEA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146D2648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09ACFBE3" w14:textId="77777777" w:rsidTr="00577BE6">
        <w:trPr>
          <w:trHeight w:val="157"/>
        </w:trPr>
        <w:tc>
          <w:tcPr>
            <w:tcW w:w="817" w:type="dxa"/>
            <w:vMerge/>
            <w:vAlign w:val="center"/>
          </w:tcPr>
          <w:p w14:paraId="6AB1185B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0038B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E8CC6A1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6E735AA8" w14:textId="77777777" w:rsidTr="00577BE6">
        <w:trPr>
          <w:trHeight w:val="105"/>
        </w:trPr>
        <w:tc>
          <w:tcPr>
            <w:tcW w:w="817" w:type="dxa"/>
            <w:vMerge w:val="restart"/>
            <w:vAlign w:val="center"/>
          </w:tcPr>
          <w:p w14:paraId="4C47EE6F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LO41</w:t>
            </w: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lastRenderedPageBreak/>
              <w:t>：</w:t>
            </w:r>
          </w:p>
        </w:tc>
        <w:tc>
          <w:tcPr>
            <w:tcW w:w="6095" w:type="dxa"/>
            <w:vAlign w:val="center"/>
          </w:tcPr>
          <w:p w14:paraId="7E92F04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lastRenderedPageBreak/>
              <w:t>L0411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66192A29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365AE1DB" w14:textId="77777777" w:rsidTr="00577BE6">
        <w:trPr>
          <w:trHeight w:val="105"/>
        </w:trPr>
        <w:tc>
          <w:tcPr>
            <w:tcW w:w="817" w:type="dxa"/>
            <w:vMerge/>
            <w:vAlign w:val="center"/>
          </w:tcPr>
          <w:p w14:paraId="5A69D138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8C4AA8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918C56E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560FB0B5" w14:textId="77777777" w:rsidTr="00577BE6">
        <w:trPr>
          <w:trHeight w:val="158"/>
        </w:trPr>
        <w:tc>
          <w:tcPr>
            <w:tcW w:w="817" w:type="dxa"/>
            <w:vMerge/>
            <w:vAlign w:val="center"/>
          </w:tcPr>
          <w:p w14:paraId="579760AE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64D00C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78E3838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844A4B2" w14:textId="77777777" w:rsidTr="00577BE6">
        <w:trPr>
          <w:trHeight w:val="157"/>
        </w:trPr>
        <w:tc>
          <w:tcPr>
            <w:tcW w:w="817" w:type="dxa"/>
            <w:vMerge/>
            <w:vAlign w:val="center"/>
          </w:tcPr>
          <w:p w14:paraId="32FAECF7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619812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3E13CA4C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4C5CA46A" w14:textId="77777777" w:rsidTr="00577BE6">
        <w:trPr>
          <w:trHeight w:val="81"/>
        </w:trPr>
        <w:tc>
          <w:tcPr>
            <w:tcW w:w="817" w:type="dxa"/>
            <w:vMerge w:val="restart"/>
            <w:vAlign w:val="center"/>
          </w:tcPr>
          <w:p w14:paraId="1C6F0766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6A7B9983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2BD1F0B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D1DE9C0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191C51EC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7F9549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2F8F0775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491919D4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1F9D20DA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020437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A689495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84C327A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6300C3F6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6AAE6D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2AB26151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3B29BDD7" w14:textId="77777777" w:rsidTr="00577BE6">
        <w:trPr>
          <w:trHeight w:val="120"/>
        </w:trPr>
        <w:tc>
          <w:tcPr>
            <w:tcW w:w="817" w:type="dxa"/>
            <w:vMerge w:val="restart"/>
            <w:vAlign w:val="center"/>
          </w:tcPr>
          <w:p w14:paraId="3E3921D3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30D37BA3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3C3AE9D7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F0B6E38" w14:textId="77777777" w:rsidTr="00577BE6">
        <w:trPr>
          <w:trHeight w:val="120"/>
        </w:trPr>
        <w:tc>
          <w:tcPr>
            <w:tcW w:w="817" w:type="dxa"/>
            <w:vMerge/>
            <w:vAlign w:val="center"/>
          </w:tcPr>
          <w:p w14:paraId="4B64A7B0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81E8D2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65CDB0FB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7F279804" w14:textId="77777777" w:rsidTr="00577BE6">
        <w:trPr>
          <w:trHeight w:val="120"/>
        </w:trPr>
        <w:tc>
          <w:tcPr>
            <w:tcW w:w="817" w:type="dxa"/>
            <w:vMerge/>
            <w:vAlign w:val="center"/>
          </w:tcPr>
          <w:p w14:paraId="14901670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B99416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873022F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1D9C9FB9" w14:textId="77777777" w:rsidTr="00577BE6">
        <w:trPr>
          <w:trHeight w:val="81"/>
        </w:trPr>
        <w:tc>
          <w:tcPr>
            <w:tcW w:w="817" w:type="dxa"/>
            <w:vMerge w:val="restart"/>
            <w:vAlign w:val="center"/>
          </w:tcPr>
          <w:p w14:paraId="2CFFD494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6D8B06CF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09911343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2B6DBF3D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1CA84065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BB2167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EFD6DE6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5B9AB99D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2C4E40DB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1AE627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0FFC42C8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63085A65" w14:textId="77777777" w:rsidTr="00577BE6">
        <w:trPr>
          <w:trHeight w:val="78"/>
        </w:trPr>
        <w:tc>
          <w:tcPr>
            <w:tcW w:w="817" w:type="dxa"/>
            <w:vMerge/>
            <w:vAlign w:val="center"/>
          </w:tcPr>
          <w:p w14:paraId="59CF9666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C9A325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51847EFC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9D73A7" w:rsidRPr="009D73A7" w14:paraId="24A5533F" w14:textId="77777777" w:rsidTr="00577BE6">
        <w:trPr>
          <w:trHeight w:val="105"/>
        </w:trPr>
        <w:tc>
          <w:tcPr>
            <w:tcW w:w="817" w:type="dxa"/>
            <w:vMerge w:val="restart"/>
            <w:vAlign w:val="center"/>
          </w:tcPr>
          <w:p w14:paraId="5280AE28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ascii="仿宋" w:eastAsia="仿宋" w:hAnsi="仿宋" w:cs="SimSun" w:hint="eastAsia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2DA609BA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55CFEC33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690EF5E4" w14:textId="77777777" w:rsidTr="00577BE6">
        <w:trPr>
          <w:trHeight w:val="105"/>
        </w:trPr>
        <w:tc>
          <w:tcPr>
            <w:tcW w:w="817" w:type="dxa"/>
            <w:vMerge/>
            <w:vAlign w:val="center"/>
          </w:tcPr>
          <w:p w14:paraId="75774EE2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1A1A60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6D72D2D4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  <w:tr w:rsidR="009D73A7" w:rsidRPr="009D73A7" w14:paraId="7AAF38E5" w14:textId="77777777" w:rsidTr="00577BE6">
        <w:trPr>
          <w:trHeight w:val="105"/>
        </w:trPr>
        <w:tc>
          <w:tcPr>
            <w:tcW w:w="817" w:type="dxa"/>
            <w:vMerge/>
            <w:vAlign w:val="center"/>
          </w:tcPr>
          <w:p w14:paraId="7DFC14CD" w14:textId="77777777" w:rsidR="0007314B" w:rsidRPr="009D73A7" w:rsidRDefault="0007314B" w:rsidP="00577BE6">
            <w:pPr>
              <w:widowControl/>
              <w:rPr>
                <w:rFonts w:ascii="仿宋" w:eastAsia="仿宋" w:hAnsi="仿宋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B6E8AB" w14:textId="77777777" w:rsidR="0007314B" w:rsidRPr="009D73A7" w:rsidRDefault="0007314B" w:rsidP="00577BE6">
            <w:pPr>
              <w:widowControl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9D73A7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6608CD0C" w14:textId="77777777" w:rsidR="0007314B" w:rsidRPr="009D73A7" w:rsidRDefault="0007314B" w:rsidP="00577BE6">
            <w:pPr>
              <w:widowControl/>
              <w:jc w:val="center"/>
              <w:rPr>
                <w:rFonts w:ascii="仿宋" w:eastAsia="仿宋" w:hAnsi="仿宋" w:cs="SimSun"/>
                <w:kern w:val="0"/>
                <w:sz w:val="24"/>
                <w:szCs w:val="20"/>
              </w:rPr>
            </w:pPr>
          </w:p>
        </w:tc>
      </w:tr>
    </w:tbl>
    <w:p w14:paraId="2F26ACD7" w14:textId="77777777" w:rsidR="0007314B" w:rsidRPr="009D73A7" w:rsidRDefault="0007314B" w:rsidP="0007314B">
      <w:pPr>
        <w:ind w:firstLineChars="200" w:firstLine="420"/>
      </w:pPr>
    </w:p>
    <w:p w14:paraId="79C1937C" w14:textId="77777777" w:rsidR="0007314B" w:rsidRPr="009D73A7" w:rsidRDefault="0007314B" w:rsidP="0007314B">
      <w:pPr>
        <w:ind w:firstLineChars="200" w:firstLine="420"/>
      </w:pPr>
      <w:r w:rsidRPr="009D73A7">
        <w:rPr>
          <w:rFonts w:hint="eastAsia"/>
        </w:rPr>
        <w:t>备注：</w:t>
      </w:r>
      <w:r w:rsidRPr="009D73A7">
        <w:rPr>
          <w:rFonts w:hint="eastAsia"/>
        </w:rPr>
        <w:t>LO=</w:t>
      </w:r>
      <w:r w:rsidRPr="009D73A7">
        <w:t>learning outcomes</w:t>
      </w:r>
      <w:r w:rsidRPr="009D73A7">
        <w:rPr>
          <w:rFonts w:hint="eastAsia"/>
        </w:rPr>
        <w:t>（学习成果）</w:t>
      </w:r>
    </w:p>
    <w:p w14:paraId="12440505" w14:textId="77777777" w:rsidR="0007314B" w:rsidRPr="009D73A7" w:rsidRDefault="0007314B" w:rsidP="0007314B"/>
    <w:p w14:paraId="568145CA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9D73A7">
        <w:rPr>
          <w:rFonts w:ascii="SimHei" w:eastAsia="SimHei" w:hAnsi="SimSun" w:hint="eastAsia"/>
          <w:sz w:val="24"/>
        </w:rPr>
        <w:t>五、</w:t>
      </w:r>
      <w:r w:rsidRPr="009D73A7">
        <w:rPr>
          <w:rFonts w:ascii="SimHei" w:eastAsia="SimHei" w:hAnsi="SimSun"/>
          <w:sz w:val="24"/>
        </w:rPr>
        <w:t>课程</w:t>
      </w:r>
      <w:r w:rsidRPr="009D73A7">
        <w:rPr>
          <w:rFonts w:ascii="SimHei" w:eastAsia="SimHei" w:hAnsi="SimSun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9D73A7" w:rsidRPr="009D73A7" w14:paraId="7DDAA733" w14:textId="77777777" w:rsidTr="00577BE6">
        <w:tc>
          <w:tcPr>
            <w:tcW w:w="535" w:type="dxa"/>
            <w:shd w:val="clear" w:color="auto" w:fill="auto"/>
          </w:tcPr>
          <w:p w14:paraId="385F4055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933D093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课程预期</w:t>
            </w:r>
          </w:p>
          <w:p w14:paraId="13D56D20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C8104E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课程目标</w:t>
            </w:r>
          </w:p>
          <w:p w14:paraId="7F267C90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285A6D0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D2ED6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9D73A7" w:rsidRPr="009D73A7" w14:paraId="56B458BD" w14:textId="77777777" w:rsidTr="00577BE6">
        <w:trPr>
          <w:trHeight w:val="1551"/>
        </w:trPr>
        <w:tc>
          <w:tcPr>
            <w:tcW w:w="535" w:type="dxa"/>
            <w:vMerge w:val="restart"/>
            <w:shd w:val="clear" w:color="auto" w:fill="auto"/>
          </w:tcPr>
          <w:p w14:paraId="484D501B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5906E9F5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LO211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794A4726" w14:textId="77777777" w:rsidR="0007314B" w:rsidRPr="009D73A7" w:rsidRDefault="0007314B" w:rsidP="00577BE6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了解本课程的学习目标和学习内容，能根据自身情况确定更细化更具体的学习目标，并制定适合自己的学习计划。要求按照计划落实各项学习任务，提高日语综合能力，及时反思学习计划并持续改进。</w:t>
            </w:r>
          </w:p>
        </w:tc>
        <w:tc>
          <w:tcPr>
            <w:tcW w:w="2199" w:type="dxa"/>
            <w:shd w:val="clear" w:color="auto" w:fill="auto"/>
          </w:tcPr>
          <w:p w14:paraId="31987344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1.帮助学生课前确认每篇课文学习目标，制定学习计划，要求学生按照学习计划课后自主学习。</w:t>
            </w:r>
          </w:p>
          <w:p w14:paraId="408AD849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984788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1FCEC2B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EFD1D90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7F64056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3B2F8C58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2A27DCAB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64957A6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74BD5024" w14:textId="77777777" w:rsidTr="00577BE6">
        <w:trPr>
          <w:trHeight w:val="1241"/>
        </w:trPr>
        <w:tc>
          <w:tcPr>
            <w:tcW w:w="535" w:type="dxa"/>
            <w:vMerge/>
            <w:shd w:val="clear" w:color="auto" w:fill="auto"/>
          </w:tcPr>
          <w:p w14:paraId="5FBD37E7" w14:textId="77777777" w:rsidR="0007314B" w:rsidRPr="009D73A7" w:rsidRDefault="0007314B" w:rsidP="00577BE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91692AC" w14:textId="77777777" w:rsidR="0007314B" w:rsidRPr="009D73A7" w:rsidRDefault="0007314B" w:rsidP="00577BE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205D70E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6518169D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</w:tcPr>
          <w:p w14:paraId="68287FD7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76A82352" w14:textId="77777777" w:rsidTr="00577BE6">
        <w:tc>
          <w:tcPr>
            <w:tcW w:w="535" w:type="dxa"/>
            <w:vMerge w:val="restart"/>
            <w:shd w:val="clear" w:color="auto" w:fill="auto"/>
          </w:tcPr>
          <w:p w14:paraId="1DB86AA5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</w:t>
            </w:r>
          </w:p>
          <w:p w14:paraId="46DFEF44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17EAEDCE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2AB1B31B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 w14:paraId="7E30E048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192351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36CA953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AA8B94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75D7E63A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9D73A7" w:rsidRPr="009D73A7" w14:paraId="5F3979A6" w14:textId="77777777" w:rsidTr="00577BE6">
        <w:tc>
          <w:tcPr>
            <w:tcW w:w="535" w:type="dxa"/>
            <w:vMerge/>
            <w:shd w:val="clear" w:color="auto" w:fill="auto"/>
          </w:tcPr>
          <w:p w14:paraId="2B60027E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1D4C5F70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15F5FFFE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96A5E82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20B873A6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317CBC6B" w14:textId="77777777" w:rsidTr="00577BE6">
        <w:tc>
          <w:tcPr>
            <w:tcW w:w="535" w:type="dxa"/>
            <w:vMerge/>
            <w:shd w:val="clear" w:color="auto" w:fill="auto"/>
          </w:tcPr>
          <w:p w14:paraId="3AFCC70C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E6CE6DD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2E1550D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9888002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24A38D9E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60190CE8" w14:textId="77777777" w:rsidTr="00577BE6">
        <w:trPr>
          <w:trHeight w:val="1090"/>
        </w:trPr>
        <w:tc>
          <w:tcPr>
            <w:tcW w:w="535" w:type="dxa"/>
            <w:vMerge/>
            <w:shd w:val="clear" w:color="auto" w:fill="auto"/>
          </w:tcPr>
          <w:p w14:paraId="19551C6E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1306D58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9DFAA73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掌握课文短文及会话的正确发音，能跟录音进行朗读或二人一组进行对话。能够活学活用课文的内容和语句，围绕课文主题用日语进行交流与表达。</w:t>
            </w:r>
          </w:p>
          <w:p w14:paraId="449AE3C1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05204520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2088037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 w14:paraId="5B2BA288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4073278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1327F120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场景模拟</w:t>
            </w:r>
          </w:p>
          <w:p w14:paraId="7E5A0FB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会话练习</w:t>
            </w:r>
          </w:p>
        </w:tc>
      </w:tr>
      <w:tr w:rsidR="009D73A7" w:rsidRPr="009D73A7" w14:paraId="1D55CA1B" w14:textId="77777777" w:rsidTr="00577BE6">
        <w:tc>
          <w:tcPr>
            <w:tcW w:w="535" w:type="dxa"/>
            <w:vMerge/>
            <w:shd w:val="clear" w:color="auto" w:fill="auto"/>
          </w:tcPr>
          <w:p w14:paraId="3C111A31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7269194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 w14:paraId="1DABDB6C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掌握各项日语阅读技能，包括细读本文和会话，泛读课文应用文等，提高分析归纳、推理检验等逻辑思维能力。对课文涉及的话题有自己的想法，能对文章观点进行简单的评价。</w:t>
            </w:r>
          </w:p>
          <w:p w14:paraId="650D6D10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4F1DECCE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A128D8D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 w14:paraId="44CD3795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FDA3569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13FAE4C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430E7971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</w:tc>
      </w:tr>
      <w:tr w:rsidR="009D73A7" w:rsidRPr="009D73A7" w14:paraId="1A7B361F" w14:textId="77777777" w:rsidTr="00577BE6">
        <w:trPr>
          <w:trHeight w:val="931"/>
        </w:trPr>
        <w:tc>
          <w:tcPr>
            <w:tcW w:w="535" w:type="dxa"/>
            <w:vMerge w:val="restart"/>
            <w:shd w:val="clear" w:color="auto" w:fill="auto"/>
          </w:tcPr>
          <w:p w14:paraId="7F37306B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03496512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LO411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31B7221B" w14:textId="77777777" w:rsidR="0007314B" w:rsidRPr="009D73A7" w:rsidRDefault="0007314B" w:rsidP="00577BE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结合课文内容了解中日两国当代社会的法律常识，要求做到遵纪守法、遵守校纪校规，提高自身法律意识。</w:t>
            </w:r>
          </w:p>
          <w:p w14:paraId="59A432FC" w14:textId="77777777" w:rsidR="0007314B" w:rsidRPr="009D73A7" w:rsidRDefault="0007314B" w:rsidP="00577BE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0B44E1D7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1.结合课文内容，适当补充相关法律法规小知识。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98A4FB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36FE340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511E104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0962A486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284E556A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602F87D7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3653AFC7" w14:textId="77777777" w:rsidTr="00577BE6">
        <w:trPr>
          <w:trHeight w:val="931"/>
        </w:trPr>
        <w:tc>
          <w:tcPr>
            <w:tcW w:w="535" w:type="dxa"/>
            <w:vMerge/>
            <w:shd w:val="clear" w:color="auto" w:fill="auto"/>
          </w:tcPr>
          <w:p w14:paraId="03D81623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14:paraId="13D5EC26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14:paraId="10D12076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14:paraId="41D6FA40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6F4B499B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295C45AB" w14:textId="77777777" w:rsidTr="00577BE6">
        <w:trPr>
          <w:trHeight w:val="1400"/>
        </w:trPr>
        <w:tc>
          <w:tcPr>
            <w:tcW w:w="535" w:type="dxa"/>
            <w:vMerge w:val="restart"/>
            <w:shd w:val="clear" w:color="auto" w:fill="auto"/>
          </w:tcPr>
          <w:p w14:paraId="438B317F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4DF6A48F" w14:textId="77777777" w:rsidR="0007314B" w:rsidRPr="009D73A7" w:rsidRDefault="0007314B" w:rsidP="00577BE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LO714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0A13F079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  <w:p w14:paraId="39FD025D" w14:textId="77777777" w:rsidR="0007314B" w:rsidRPr="009D73A7" w:rsidRDefault="0007314B" w:rsidP="00577BE6">
            <w:pPr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9D73A7">
              <w:rPr>
                <w:rFonts w:hint="eastAsia"/>
                <w:kern w:val="0"/>
                <w:sz w:val="20"/>
                <w:szCs w:val="20"/>
              </w:rPr>
              <w:t>结合课文内容，知道环保是当今世界的重要课题。提高环保意识，具有爱护环境的意识和与自然和谐相处的环保理念。</w:t>
            </w:r>
          </w:p>
        </w:tc>
        <w:tc>
          <w:tcPr>
            <w:tcW w:w="2199" w:type="dxa"/>
            <w:shd w:val="clear" w:color="auto" w:fill="auto"/>
          </w:tcPr>
          <w:p w14:paraId="3A506A4D" w14:textId="77777777" w:rsidR="0007314B" w:rsidRPr="009D73A7" w:rsidRDefault="0007314B" w:rsidP="00577BE6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1.学习课文知识且适当补充课外内容，使了解日本的环保政策和现状及目标，激发学生兴趣。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A0ACE8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4BA13674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14:paraId="02B2E932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课堂提问</w:t>
            </w:r>
          </w:p>
          <w:p w14:paraId="24A8C99B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课后作业</w:t>
            </w:r>
          </w:p>
          <w:p w14:paraId="7A4AF9C0" w14:textId="77777777" w:rsidR="0007314B" w:rsidRPr="009D73A7" w:rsidRDefault="0007314B" w:rsidP="00577BE6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9D73A7" w:rsidRPr="009D73A7" w14:paraId="07E2E60D" w14:textId="77777777" w:rsidTr="00577BE6">
        <w:trPr>
          <w:trHeight w:val="1310"/>
        </w:trPr>
        <w:tc>
          <w:tcPr>
            <w:tcW w:w="535" w:type="dxa"/>
            <w:vMerge/>
            <w:shd w:val="clear" w:color="auto" w:fill="auto"/>
          </w:tcPr>
          <w:p w14:paraId="53E981F8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1175" w:type="dxa"/>
            <w:vMerge/>
            <w:shd w:val="clear" w:color="auto" w:fill="auto"/>
          </w:tcPr>
          <w:p w14:paraId="402BE08F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2470" w:type="dxa"/>
            <w:vMerge/>
            <w:shd w:val="clear" w:color="auto" w:fill="auto"/>
          </w:tcPr>
          <w:p w14:paraId="6E52A324" w14:textId="77777777" w:rsidR="0007314B" w:rsidRPr="009D73A7" w:rsidRDefault="0007314B" w:rsidP="00577BE6"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 w14:paraId="73498A12" w14:textId="77777777" w:rsidR="0007314B" w:rsidRPr="009D73A7" w:rsidRDefault="0007314B" w:rsidP="00577BE6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 w:rsidRPr="009D73A7">
              <w:rPr>
                <w:rFonts w:asciiTheme="minorEastAsia" w:eastAsiaTheme="minorEastAsia" w:hAnsiTheme="minorEastAsia" w:cstheme="minorEastAsia" w:hint="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6742C741" w14:textId="77777777" w:rsidR="0007314B" w:rsidRPr="009D73A7" w:rsidRDefault="0007314B" w:rsidP="00577BE6">
            <w:pPr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6A0479B" w14:textId="77777777" w:rsidR="0007314B" w:rsidRPr="009D73A7" w:rsidRDefault="0007314B" w:rsidP="0007314B">
      <w:pPr>
        <w:snapToGrid w:val="0"/>
        <w:spacing w:line="288" w:lineRule="auto"/>
        <w:rPr>
          <w:rFonts w:ascii="SimHei" w:eastAsia="SimHei" w:hAnsi="SimSun"/>
          <w:sz w:val="24"/>
        </w:rPr>
      </w:pPr>
    </w:p>
    <w:p w14:paraId="6DE7D8B4" w14:textId="77777777" w:rsidR="0007314B" w:rsidRPr="009D73A7" w:rsidRDefault="0007314B" w:rsidP="0007314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9D73A7">
        <w:rPr>
          <w:rFonts w:ascii="SimHei" w:eastAsia="SimHei" w:hAnsi="SimSun" w:hint="eastAsia"/>
          <w:sz w:val="24"/>
        </w:rPr>
        <w:t>六、</w:t>
      </w:r>
      <w:r w:rsidRPr="009D73A7">
        <w:rPr>
          <w:rFonts w:ascii="SimHei" w:eastAsia="SimHei" w:hAnsi="SimSun"/>
          <w:sz w:val="24"/>
        </w:rPr>
        <w:t>课程内容</w:t>
      </w:r>
    </w:p>
    <w:p w14:paraId="72715199" w14:textId="77777777" w:rsidR="0007314B" w:rsidRPr="009D73A7" w:rsidRDefault="0007314B" w:rsidP="0007314B">
      <w:pPr>
        <w:ind w:firstLineChars="200" w:firstLine="400"/>
      </w:pPr>
      <w:r w:rsidRPr="009D73A7">
        <w:rPr>
          <w:rFonts w:hint="eastAsia"/>
          <w:bCs/>
          <w:sz w:val="20"/>
          <w:szCs w:val="20"/>
        </w:rPr>
        <w:t>本课程共计</w:t>
      </w:r>
      <w:r w:rsidRPr="009D73A7">
        <w:rPr>
          <w:rFonts w:hint="eastAsia"/>
          <w:bCs/>
          <w:sz w:val="20"/>
          <w:szCs w:val="20"/>
        </w:rPr>
        <w:t>160</w:t>
      </w:r>
      <w:r w:rsidRPr="009D73A7">
        <w:rPr>
          <w:rFonts w:hint="eastAsia"/>
          <w:bCs/>
          <w:sz w:val="20"/>
          <w:szCs w:val="20"/>
        </w:rPr>
        <w:t>学时，含理论学时</w:t>
      </w:r>
      <w:r w:rsidRPr="009D73A7">
        <w:rPr>
          <w:rFonts w:hint="eastAsia"/>
          <w:bCs/>
          <w:sz w:val="20"/>
          <w:szCs w:val="20"/>
        </w:rPr>
        <w:t>160</w:t>
      </w:r>
      <w:r w:rsidRPr="009D73A7">
        <w:rPr>
          <w:rFonts w:hint="eastAsia"/>
          <w:bCs/>
          <w:sz w:val="20"/>
          <w:szCs w:val="20"/>
        </w:rPr>
        <w:t>学时，实践学时</w:t>
      </w:r>
      <w:r w:rsidRPr="009D73A7">
        <w:rPr>
          <w:rFonts w:hint="eastAsia"/>
          <w:bCs/>
          <w:sz w:val="20"/>
          <w:szCs w:val="20"/>
        </w:rPr>
        <w:t>0</w:t>
      </w:r>
      <w:r w:rsidRPr="009D73A7">
        <w:rPr>
          <w:rFonts w:hint="eastAsia"/>
          <w:bCs/>
          <w:sz w:val="20"/>
          <w:szCs w:val="20"/>
        </w:rPr>
        <w:t>学时，周课时为</w:t>
      </w:r>
      <w:r w:rsidRPr="009D73A7">
        <w:rPr>
          <w:rFonts w:hint="eastAsia"/>
          <w:bCs/>
          <w:sz w:val="20"/>
          <w:szCs w:val="20"/>
        </w:rPr>
        <w:t>10</w:t>
      </w:r>
      <w:r w:rsidRPr="009D73A7">
        <w:rPr>
          <w:rFonts w:hint="eastAsia"/>
          <w:bCs/>
          <w:sz w:val="20"/>
          <w:szCs w:val="20"/>
        </w:rPr>
        <w:t>学时，按每周一课的教学进度开展教学。本学期内容大致可分为四个单元：</w:t>
      </w:r>
      <w:r w:rsidRPr="009D73A7">
        <w:rPr>
          <w:rFonts w:hint="eastAsia"/>
        </w:rPr>
        <w:t>第一单元（第</w:t>
      </w:r>
      <w:r w:rsidRPr="009D73A7">
        <w:rPr>
          <w:rFonts w:hint="eastAsia"/>
        </w:rPr>
        <w:t>1</w:t>
      </w:r>
      <w:r w:rsidRPr="009D73A7">
        <w:rPr>
          <w:rFonts w:hint="eastAsia"/>
        </w:rPr>
        <w:t>—</w:t>
      </w:r>
      <w:r w:rsidRPr="009D73A7">
        <w:rPr>
          <w:rFonts w:hint="eastAsia"/>
        </w:rPr>
        <w:t>4</w:t>
      </w:r>
      <w:r w:rsidRPr="009D73A7">
        <w:rPr>
          <w:rFonts w:hint="eastAsia"/>
        </w:rPr>
        <w:t>课）、第二单元（第</w:t>
      </w:r>
      <w:r w:rsidRPr="009D73A7">
        <w:rPr>
          <w:rFonts w:hint="eastAsia"/>
        </w:rPr>
        <w:t>5</w:t>
      </w:r>
      <w:r w:rsidRPr="009D73A7">
        <w:rPr>
          <w:rFonts w:hint="eastAsia"/>
        </w:rPr>
        <w:t>—</w:t>
      </w:r>
      <w:r w:rsidRPr="009D73A7">
        <w:rPr>
          <w:rFonts w:hint="eastAsia"/>
        </w:rPr>
        <w:t>7</w:t>
      </w:r>
      <w:r w:rsidRPr="009D73A7">
        <w:rPr>
          <w:rFonts w:hint="eastAsia"/>
        </w:rPr>
        <w:t>课）、第三单元（第</w:t>
      </w:r>
      <w:r w:rsidRPr="009D73A7">
        <w:rPr>
          <w:rFonts w:hint="eastAsia"/>
        </w:rPr>
        <w:t>8</w:t>
      </w:r>
      <w:r w:rsidRPr="009D73A7">
        <w:rPr>
          <w:rFonts w:hint="eastAsia"/>
        </w:rPr>
        <w:t>—</w:t>
      </w:r>
      <w:r w:rsidRPr="009D73A7">
        <w:rPr>
          <w:rFonts w:hint="eastAsia"/>
        </w:rPr>
        <w:t>11</w:t>
      </w:r>
      <w:r w:rsidRPr="009D73A7">
        <w:rPr>
          <w:rFonts w:hint="eastAsia"/>
        </w:rPr>
        <w:t>课）、第四单元（第</w:t>
      </w:r>
      <w:r w:rsidRPr="009D73A7">
        <w:rPr>
          <w:rFonts w:hint="eastAsia"/>
        </w:rPr>
        <w:t>12-15</w:t>
      </w:r>
      <w:r w:rsidRPr="009D73A7">
        <w:rPr>
          <w:rFonts w:hint="eastAsia"/>
        </w:rPr>
        <w:t>课）。每周教学内容对应听说读写综合能力训练的要求，主要分为本文、会话、应用文、单词、词语与表达（句型语法）、功能用语、练习等几个版块。</w:t>
      </w:r>
    </w:p>
    <w:p w14:paraId="00543D1E" w14:textId="77777777" w:rsidR="0007314B" w:rsidRPr="009D73A7" w:rsidRDefault="0007314B" w:rsidP="0007314B">
      <w:pPr>
        <w:snapToGrid w:val="0"/>
        <w:spacing w:line="288" w:lineRule="auto"/>
        <w:ind w:firstLineChars="200" w:firstLine="402"/>
        <w:rPr>
          <w:rFonts w:ascii="SimSun" w:hAnsi="SimSun"/>
          <w:b/>
          <w:bCs/>
          <w:sz w:val="20"/>
          <w:szCs w:val="20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9D73A7" w:rsidRPr="009D73A7" w14:paraId="5922C08C" w14:textId="77777777" w:rsidTr="00577BE6">
        <w:tc>
          <w:tcPr>
            <w:tcW w:w="440" w:type="dxa"/>
          </w:tcPr>
          <w:p w14:paraId="3AB955FB" w14:textId="77777777" w:rsidR="0007314B" w:rsidRPr="009D73A7" w:rsidRDefault="0007314B" w:rsidP="00577BE6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73244CDB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52A57182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知识点</w:t>
            </w:r>
          </w:p>
          <w:p w14:paraId="30005D1F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19014063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600FCC70" w14:textId="77777777" w:rsidR="0007314B" w:rsidRPr="009D73A7" w:rsidRDefault="0007314B" w:rsidP="00577BE6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9D73A7"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9D73A7" w:rsidRPr="009D73A7" w14:paraId="6A7219A3" w14:textId="77777777" w:rsidTr="00577BE6">
        <w:trPr>
          <w:trHeight w:val="90"/>
        </w:trPr>
        <w:tc>
          <w:tcPr>
            <w:tcW w:w="440" w:type="dxa"/>
          </w:tcPr>
          <w:p w14:paraId="2541AF3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3EBFAE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F05E1B6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FB0E2E0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FFC8A9C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65E575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1</w:t>
            </w:r>
          </w:p>
          <w:p w14:paraId="0C498830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7BFA5C45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4EB2C42B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上海エクスポ</w:t>
            </w:r>
          </w:p>
          <w:p w14:paraId="3B1C7E43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パソコン</w:t>
            </w:r>
          </w:p>
          <w:p w14:paraId="4F24A59C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 xml:space="preserve">3G 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 xml:space="preserve">携帯電話　</w:t>
            </w:r>
          </w:p>
          <w:p w14:paraId="4BF22045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デジタルカメラ</w:t>
            </w:r>
          </w:p>
        </w:tc>
        <w:tc>
          <w:tcPr>
            <w:tcW w:w="2229" w:type="dxa"/>
          </w:tcPr>
          <w:p w14:paraId="22CCE5AA" w14:textId="77777777" w:rsidR="0007314B" w:rsidRPr="009D73A7" w:rsidRDefault="0007314B" w:rsidP="00577BE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「加える」「生きる」「十人十色」「憧れる」。</w:t>
            </w:r>
          </w:p>
          <w:p w14:paraId="29936222" w14:textId="77777777" w:rsidR="0007314B" w:rsidRPr="009D73A7" w:rsidRDefault="0007314B" w:rsidP="00577BE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 w14:paraId="16286EBF" w14:textId="77777777" w:rsidR="0007314B" w:rsidRPr="009D73A7" w:rsidRDefault="0007314B" w:rsidP="00577BE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応じる・招く・断る・注意する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 w14:paraId="282D584D" w14:textId="77777777" w:rsidR="0007314B" w:rsidRPr="009D73A7" w:rsidRDefault="0007314B" w:rsidP="00577BE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上海世博会相关的日语表达，会用日语介绍上海世博会。</w:t>
            </w:r>
          </w:p>
          <w:p w14:paraId="6EA13D50" w14:textId="77777777" w:rsidR="0007314B" w:rsidRPr="009D73A7" w:rsidRDefault="0007314B" w:rsidP="00577BE6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「げ」「中」「ずみ」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 w14:paraId="3ABA20DF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118BD9C4" w14:textId="77777777" w:rsidR="0007314B" w:rsidRPr="009D73A7" w:rsidRDefault="0007314B" w:rsidP="00577B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3D2DE402" w14:textId="77777777" w:rsidR="0007314B" w:rsidRPr="009D73A7" w:rsidRDefault="0007314B" w:rsidP="00577B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通过课文的学习了解上海世博会，了解电脑、智能手机、数码相机等现代科技产品的日语表达。能围绕课文主题进行日语会话。</w:t>
            </w:r>
          </w:p>
          <w:p w14:paraId="2490F639" w14:textId="77777777" w:rsidR="0007314B" w:rsidRPr="009D73A7" w:rsidRDefault="0007314B" w:rsidP="00577B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结合上海世博会适当扩展环保知识，提高环保意识。</w:t>
            </w:r>
          </w:p>
          <w:p w14:paraId="6842A5D9" w14:textId="77777777" w:rsidR="0007314B" w:rsidRPr="009D73A7" w:rsidRDefault="0007314B" w:rsidP="00577BE6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14:paraId="5FE15810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62FC3CAB" w14:textId="77777777" w:rsidR="0007314B" w:rsidRPr="009D73A7" w:rsidRDefault="0007314B" w:rsidP="00577B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01B06AAE" w14:textId="77777777" w:rsidR="0007314B" w:rsidRPr="009D73A7" w:rsidRDefault="0007314B" w:rsidP="00577B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67F940AB" w14:textId="77777777" w:rsidR="0007314B" w:rsidRPr="009D73A7" w:rsidRDefault="0007314B" w:rsidP="00577B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要求能模仿会话文内容，围绕上海世博会进行课堂会话。</w:t>
            </w:r>
          </w:p>
          <w:p w14:paraId="6032C773" w14:textId="77777777" w:rsidR="0007314B" w:rsidRPr="009D73A7" w:rsidRDefault="0007314B" w:rsidP="00577B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171A63C4" w14:textId="77777777" w:rsidR="0007314B" w:rsidRPr="009D73A7" w:rsidRDefault="0007314B" w:rsidP="00577BE6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9D73A7" w:rsidRPr="009D73A7" w14:paraId="002F7E59" w14:textId="77777777" w:rsidTr="00577BE6">
        <w:trPr>
          <w:trHeight w:val="301"/>
        </w:trPr>
        <w:tc>
          <w:tcPr>
            <w:tcW w:w="440" w:type="dxa"/>
          </w:tcPr>
          <w:p w14:paraId="364E6E56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79EBB733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62E01730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9E6696C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7673E09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EC3A507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729EDB80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</w:p>
          <w:p w14:paraId="5357B529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上海ディズニーランド</w:t>
            </w:r>
          </w:p>
          <w:p w14:paraId="66CDC2E1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電子辞書</w:t>
            </w:r>
          </w:p>
          <w:p w14:paraId="7EBA1B89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なぞなぞ遊び</w:t>
            </w:r>
          </w:p>
          <w:p w14:paraId="44BF42E4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 w14:paraId="787602DC" w14:textId="77777777" w:rsidR="0007314B" w:rsidRPr="009D73A7" w:rsidRDefault="0007314B" w:rsidP="00577BE6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。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「収める」「味わう」「破る」。</w:t>
            </w:r>
          </w:p>
          <w:p w14:paraId="6258B08D" w14:textId="77777777" w:rsidR="0007314B" w:rsidRPr="009D73A7" w:rsidRDefault="0007314B" w:rsidP="00577BE6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相关语法与句型</w:t>
            </w:r>
            <w:r w:rsidRPr="009D73A7"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7F79EA29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2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．功能用语（禁止・会を始める・話題を変える）。</w:t>
            </w:r>
          </w:p>
          <w:p w14:paraId="0319180A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3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近义词辨析：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「さっそく」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「すぐ」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；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「当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lastRenderedPageBreak/>
              <w:t>てる」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和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「当たる」。</w:t>
            </w:r>
          </w:p>
          <w:p w14:paraId="74BBF5E5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4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接尾词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「がる」「向け」的意义与用法。</w:t>
            </w:r>
          </w:p>
          <w:p w14:paraId="69D55039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37737931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63FD2883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通过课文的学习了解迪士尼乐园的基本情况。通过课堂学习和课后资料查找，能围绕上海迪士尼乐园进行简单的日语</w:t>
            </w:r>
            <w:r w:rsidRPr="009D73A7">
              <w:rPr>
                <w:rFonts w:hint="eastAsia"/>
                <w:bCs/>
                <w:sz w:val="20"/>
                <w:szCs w:val="20"/>
              </w:rPr>
              <w:lastRenderedPageBreak/>
              <w:t>会话。</w:t>
            </w:r>
          </w:p>
          <w:p w14:paraId="02081005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0A5B4EE9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6BEEF1DF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48C1F5CF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要求能模仿会话文内容，围绕迪士尼乐园游玩经历进行课堂会话。</w:t>
            </w:r>
          </w:p>
          <w:p w14:paraId="53FFCFD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lastRenderedPageBreak/>
              <w:t>4.</w:t>
            </w:r>
            <w:r w:rsidRPr="009D73A7"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17D5CD3E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5.</w:t>
            </w:r>
            <w:r w:rsidRPr="009D73A7"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9D73A7" w:rsidRPr="009D73A7" w14:paraId="282199FF" w14:textId="77777777" w:rsidTr="00577BE6">
        <w:trPr>
          <w:trHeight w:val="90"/>
        </w:trPr>
        <w:tc>
          <w:tcPr>
            <w:tcW w:w="440" w:type="dxa"/>
          </w:tcPr>
          <w:p w14:paraId="390EC000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5E8852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44950DC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BAFCF07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2A627D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2B535D51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82FA9B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78EC1A7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5AA7D3EC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7379DDAC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発表のしかた</w:t>
            </w:r>
          </w:p>
          <w:p w14:paraId="253A00A1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会議</w:t>
            </w:r>
          </w:p>
          <w:p w14:paraId="3D36DEC1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「イソップ物語」を読む</w:t>
            </w:r>
          </w:p>
          <w:p w14:paraId="7D0C69C7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4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．コピー食品</w:t>
            </w:r>
          </w:p>
        </w:tc>
        <w:tc>
          <w:tcPr>
            <w:tcW w:w="2229" w:type="dxa"/>
          </w:tcPr>
          <w:p w14:paraId="6042E510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1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「壊れる」「騒ぐ」「抱える」「頷く」。</w:t>
            </w:r>
          </w:p>
          <w:p w14:paraId="015A74B4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2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．相关语法与句型。</w:t>
            </w:r>
          </w:p>
          <w:p w14:paraId="063BC15C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3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．功能用语（賛成と反対・退席・会を終える・比較）。</w:t>
            </w:r>
          </w:p>
          <w:p w14:paraId="3D75A11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4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日语终助词的使用：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「の」「なあ」「かな」「な」「っけ」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。</w:t>
            </w:r>
          </w:p>
          <w:p w14:paraId="64B1DD4E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 xml:space="preserve">5. </w:t>
            </w:r>
            <w:r w:rsidRPr="009D73A7">
              <w:rPr>
                <w:rFonts w:hint="eastAsia"/>
                <w:bCs/>
                <w:sz w:val="20"/>
                <w:szCs w:val="20"/>
              </w:rPr>
              <w:t>日语标点符号及日语读法</w:t>
            </w:r>
            <w:r w:rsidRPr="009D73A7">
              <w:rPr>
                <w:rFonts w:eastAsia="ＭＳ 明朝" w:hint="eastAsia"/>
                <w:bCs/>
                <w:sz w:val="20"/>
                <w:szCs w:val="20"/>
              </w:rPr>
              <w:t>。</w:t>
            </w:r>
          </w:p>
          <w:p w14:paraId="1683F425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 xml:space="preserve">6. </w:t>
            </w:r>
            <w:r w:rsidRPr="009D73A7">
              <w:rPr>
                <w:rFonts w:hint="eastAsia"/>
                <w:bCs/>
                <w:sz w:val="20"/>
                <w:szCs w:val="20"/>
              </w:rPr>
              <w:t>日语中具有使役意义的他动词。</w:t>
            </w:r>
          </w:p>
        </w:tc>
        <w:tc>
          <w:tcPr>
            <w:tcW w:w="2335" w:type="dxa"/>
            <w:vMerge w:val="restart"/>
          </w:tcPr>
          <w:p w14:paraId="5F39FE1D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4ED69419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通过课文的学习掌握日语中常见标点符号的写法及读法。</w:t>
            </w:r>
          </w:p>
          <w:p w14:paraId="18FC5CB3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了解日语通知和邀请函的写法。</w:t>
            </w:r>
          </w:p>
          <w:p w14:paraId="247CFBCC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4.</w:t>
            </w:r>
            <w:r w:rsidRPr="009D73A7"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</w:tc>
        <w:tc>
          <w:tcPr>
            <w:tcW w:w="2304" w:type="dxa"/>
          </w:tcPr>
          <w:p w14:paraId="69D4807F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18527B9B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2F5C9944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要求仿照应用文，能写一篇日语通知或邀请函。</w:t>
            </w:r>
          </w:p>
          <w:p w14:paraId="0E7082C6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4.</w:t>
            </w:r>
            <w:r w:rsidRPr="009D73A7"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0D559AD5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5.</w:t>
            </w:r>
            <w:r w:rsidRPr="009D73A7"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9D73A7" w:rsidRPr="009D73A7" w14:paraId="51DCD579" w14:textId="77777777" w:rsidTr="00577BE6">
        <w:trPr>
          <w:trHeight w:val="1554"/>
        </w:trPr>
        <w:tc>
          <w:tcPr>
            <w:tcW w:w="440" w:type="dxa"/>
          </w:tcPr>
          <w:p w14:paraId="2C1DA374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08146E7D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2DF609E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1E8A5183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3B65C656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A76B07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14:paraId="465D0CFD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7AC8297D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6BEC899B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カード時代</w:t>
            </w:r>
          </w:p>
          <w:p w14:paraId="6C680068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実感</w:t>
            </w:r>
          </w:p>
          <w:p w14:paraId="6CE494C8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3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．インスタント食品</w:t>
            </w:r>
          </w:p>
          <w:p w14:paraId="182CB85E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4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．漫画ブーム</w:t>
            </w:r>
          </w:p>
        </w:tc>
        <w:tc>
          <w:tcPr>
            <w:tcW w:w="2229" w:type="dxa"/>
          </w:tcPr>
          <w:p w14:paraId="06A99D6F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1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重点单词如：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「備える」「湧く」「飽きる」。</w:t>
            </w:r>
          </w:p>
          <w:p w14:paraId="3409500A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 xml:space="preserve">2. 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相关语法与句型。</w:t>
            </w:r>
          </w:p>
          <w:p w14:paraId="6450699F" w14:textId="77777777" w:rsidR="0007314B" w:rsidRPr="009D73A7" w:rsidRDefault="0007314B" w:rsidP="00577BE6">
            <w:pPr>
              <w:snapToGrid w:val="0"/>
              <w:spacing w:line="288" w:lineRule="auto"/>
              <w:rPr>
                <w:rFonts w:eastAsia="ＭＳ 明朝"/>
                <w:bCs/>
                <w:sz w:val="20"/>
                <w:szCs w:val="20"/>
                <w:lang w:eastAsia="ja-JP"/>
              </w:rPr>
            </w:pPr>
            <w:r w:rsidRPr="009D73A7"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．功能用语（構成・倍数とパーセント・計算・義務）。</w:t>
            </w:r>
          </w:p>
          <w:p w14:paraId="7BF0D85E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4</w:t>
            </w:r>
            <w:r w:rsidRPr="009D73A7">
              <w:rPr>
                <w:rFonts w:eastAsia="ＭＳ 明朝" w:hint="eastAsia"/>
                <w:bCs/>
                <w:sz w:val="20"/>
                <w:szCs w:val="20"/>
                <w:lang w:eastAsia="ja-JP"/>
              </w:rPr>
              <w:t>．</w:t>
            </w:r>
            <w:r w:rsidRPr="009D73A7">
              <w:rPr>
                <w:rFonts w:hint="eastAsia"/>
                <w:bCs/>
                <w:sz w:val="20"/>
                <w:szCs w:val="20"/>
              </w:rPr>
              <w:t>中日汉字的区别。</w:t>
            </w:r>
          </w:p>
        </w:tc>
        <w:tc>
          <w:tcPr>
            <w:tcW w:w="2335" w:type="dxa"/>
          </w:tcPr>
          <w:p w14:paraId="61A985A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3F797372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通过课文的学习了解丰富多样的支付手段，日本的速食文化，宅急送文化等，能围绕课文主题进行简单的日语会话。</w:t>
            </w:r>
          </w:p>
          <w:p w14:paraId="314EA818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14:paraId="319365BB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7EB27592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1.</w:t>
            </w:r>
            <w:r w:rsidRPr="009D73A7"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 w14:paraId="1F555C8D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2.</w:t>
            </w:r>
            <w:r w:rsidRPr="009D73A7"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 w14:paraId="28CC401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3.</w:t>
            </w:r>
            <w:r w:rsidRPr="009D73A7">
              <w:rPr>
                <w:rFonts w:hint="eastAsia"/>
                <w:bCs/>
                <w:sz w:val="20"/>
                <w:szCs w:val="20"/>
              </w:rPr>
              <w:t>要求能模仿会话文内容，围绕中国便利的支付手日本的速食文化等相关主题进行课堂会话。</w:t>
            </w:r>
          </w:p>
          <w:p w14:paraId="3EC3E5BC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4.</w:t>
            </w:r>
            <w:r w:rsidRPr="009D73A7"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7C51314A" w14:textId="77777777" w:rsidR="0007314B" w:rsidRPr="009D73A7" w:rsidRDefault="0007314B" w:rsidP="00577BE6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 w:rsidRPr="009D73A7">
              <w:rPr>
                <w:rFonts w:hint="eastAsia"/>
                <w:bCs/>
                <w:sz w:val="20"/>
                <w:szCs w:val="20"/>
              </w:rPr>
              <w:t>5.</w:t>
            </w:r>
            <w:r w:rsidRPr="009D73A7"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</w:tbl>
    <w:p w14:paraId="1FF66AE3" w14:textId="0313F3CC" w:rsidR="0007314B" w:rsidRPr="009D73A7" w:rsidRDefault="0007314B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2F7C8B76" w14:textId="57FF0A1B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6E338F4A" w14:textId="4B0CEFC9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4A57CD0F" w14:textId="25628687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4FCFA6DC" w14:textId="6C411A24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1894B737" w14:textId="1C456E42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2EA39313" w14:textId="544E031D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p w14:paraId="4FDA46C0" w14:textId="77777777" w:rsidR="002C4CD7" w:rsidRPr="009D73A7" w:rsidRDefault="002C4CD7" w:rsidP="0007314B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D73A7" w:rsidRPr="009D73A7" w14:paraId="556A4E9D" w14:textId="77777777" w:rsidTr="00577BE6">
        <w:tc>
          <w:tcPr>
            <w:tcW w:w="1809" w:type="dxa"/>
            <w:shd w:val="clear" w:color="auto" w:fill="auto"/>
          </w:tcPr>
          <w:p w14:paraId="4B6F3778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lastRenderedPageBreak/>
              <w:t>总评构成（1+</w:t>
            </w:r>
            <w:r w:rsidRPr="009D73A7">
              <w:rPr>
                <w:rFonts w:ascii="SimSun" w:hAnsi="SimSun"/>
                <w:bCs/>
                <w:szCs w:val="20"/>
              </w:rPr>
              <w:t>X</w:t>
            </w:r>
            <w:r w:rsidRPr="009D73A7">
              <w:rPr>
                <w:rFonts w:ascii="SimSun" w:hAnsi="SimSun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4AFC87F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AB51B4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占比</w:t>
            </w:r>
          </w:p>
        </w:tc>
      </w:tr>
      <w:tr w:rsidR="009D73A7" w:rsidRPr="009D73A7" w14:paraId="416C02B7" w14:textId="77777777" w:rsidTr="00577BE6">
        <w:tc>
          <w:tcPr>
            <w:tcW w:w="1809" w:type="dxa"/>
            <w:shd w:val="clear" w:color="auto" w:fill="auto"/>
          </w:tcPr>
          <w:p w14:paraId="6A56D046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F80F535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14BBBAF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60%</w:t>
            </w:r>
          </w:p>
        </w:tc>
      </w:tr>
      <w:tr w:rsidR="009D73A7" w:rsidRPr="009D73A7" w14:paraId="0B3E4AB7" w14:textId="77777777" w:rsidTr="00577BE6">
        <w:tc>
          <w:tcPr>
            <w:tcW w:w="1809" w:type="dxa"/>
            <w:shd w:val="clear" w:color="auto" w:fill="auto"/>
          </w:tcPr>
          <w:p w14:paraId="67B0EDA9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9A5BAB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闭卷随堂测试+平时成绩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（</w:t>
            </w:r>
            <w:r w:rsidRPr="009D73A7">
              <w:rPr>
                <w:rFonts w:ascii="SimSun" w:hAnsi="SimSun" w:hint="eastAsia"/>
                <w:bCs/>
                <w:szCs w:val="20"/>
              </w:rPr>
              <w:t>课堂提问及课后作业等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01BB587C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15%</w:t>
            </w:r>
          </w:p>
        </w:tc>
      </w:tr>
      <w:tr w:rsidR="009D73A7" w:rsidRPr="009D73A7" w14:paraId="73FC2B57" w14:textId="77777777" w:rsidTr="00577BE6">
        <w:tc>
          <w:tcPr>
            <w:tcW w:w="1809" w:type="dxa"/>
            <w:shd w:val="clear" w:color="auto" w:fill="auto"/>
          </w:tcPr>
          <w:p w14:paraId="6FC514C3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6BA7C35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闭卷随堂测试+平时成绩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（</w:t>
            </w:r>
            <w:r w:rsidRPr="009D73A7">
              <w:rPr>
                <w:rFonts w:ascii="SimSun" w:hAnsi="SimSun" w:hint="eastAsia"/>
                <w:bCs/>
                <w:szCs w:val="20"/>
              </w:rPr>
              <w:t>课堂提问及课后作业等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6B3BE63A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10%</w:t>
            </w:r>
          </w:p>
        </w:tc>
      </w:tr>
      <w:tr w:rsidR="009D73A7" w:rsidRPr="009D73A7" w14:paraId="78EC12C9" w14:textId="77777777" w:rsidTr="00577BE6">
        <w:tc>
          <w:tcPr>
            <w:tcW w:w="1809" w:type="dxa"/>
            <w:shd w:val="clear" w:color="auto" w:fill="auto"/>
          </w:tcPr>
          <w:p w14:paraId="2C179494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FABC1DE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闭卷随堂测试+平时成绩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（</w:t>
            </w:r>
            <w:r w:rsidRPr="009D73A7">
              <w:rPr>
                <w:rFonts w:ascii="SimSun" w:hAnsi="SimSun" w:hint="eastAsia"/>
                <w:bCs/>
                <w:szCs w:val="20"/>
              </w:rPr>
              <w:t>课堂提问及课后作业等</w:t>
            </w:r>
            <w:r w:rsidRPr="009D73A7">
              <w:rPr>
                <w:rFonts w:ascii="SimSun" w:eastAsia="ＭＳ 明朝" w:hAnsi="SimSun" w:hint="eastAsia"/>
                <w:bCs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1B391BCC" w14:textId="77777777" w:rsidR="0007314B" w:rsidRPr="009D73A7" w:rsidRDefault="0007314B" w:rsidP="00577BE6">
            <w:pPr>
              <w:snapToGrid w:val="0"/>
              <w:spacing w:beforeLines="50" w:before="156" w:afterLines="50" w:after="156"/>
              <w:jc w:val="center"/>
              <w:rPr>
                <w:rFonts w:ascii="SimSun" w:hAnsi="SimSun"/>
                <w:bCs/>
                <w:szCs w:val="20"/>
              </w:rPr>
            </w:pPr>
            <w:r w:rsidRPr="009D73A7">
              <w:rPr>
                <w:rFonts w:ascii="SimSun" w:hAnsi="SimSun" w:hint="eastAsia"/>
                <w:bCs/>
                <w:szCs w:val="20"/>
              </w:rPr>
              <w:t>15%</w:t>
            </w:r>
          </w:p>
        </w:tc>
      </w:tr>
    </w:tbl>
    <w:p w14:paraId="13999345" w14:textId="77777777" w:rsidR="0007314B" w:rsidRPr="009D73A7" w:rsidRDefault="0007314B" w:rsidP="0007314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9D73A7">
        <w:rPr>
          <w:rFonts w:ascii="SimHei" w:eastAsia="SimHei" w:hAnsi="SimSun" w:hint="eastAsia"/>
          <w:sz w:val="24"/>
        </w:rPr>
        <w:t>七、评价方式与成绩</w:t>
      </w:r>
    </w:p>
    <w:p w14:paraId="05B3876D" w14:textId="77777777" w:rsidR="0007314B" w:rsidRPr="009D73A7" w:rsidRDefault="0007314B" w:rsidP="0007314B">
      <w:pPr>
        <w:snapToGrid w:val="0"/>
        <w:spacing w:before="120" w:after="120" w:line="288" w:lineRule="auto"/>
        <w:rPr>
          <w:rFonts w:ascii="SimSun" w:hAnsi="SimSun"/>
          <w:sz w:val="20"/>
          <w:szCs w:val="20"/>
          <w:highlight w:val="yellow"/>
        </w:rPr>
      </w:pPr>
    </w:p>
    <w:p w14:paraId="535F0D67" w14:textId="77777777" w:rsidR="0007314B" w:rsidRPr="009D73A7" w:rsidRDefault="0007314B" w:rsidP="0007314B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0921A17" w14:textId="050DF245" w:rsidR="0007314B" w:rsidRPr="009D73A7" w:rsidRDefault="0007314B" w:rsidP="0007314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9D73A7">
        <w:rPr>
          <w:rFonts w:hint="eastAsia"/>
          <w:sz w:val="28"/>
          <w:szCs w:val="28"/>
        </w:rPr>
        <w:t>撰写人：</w:t>
      </w:r>
      <w:r w:rsidRPr="009D73A7">
        <w:rPr>
          <w:rFonts w:hint="eastAsia"/>
          <w:sz w:val="28"/>
          <w:szCs w:val="28"/>
        </w:rPr>
        <w:t xml:space="preserve"> </w:t>
      </w:r>
      <w:r w:rsidR="002C4CD7" w:rsidRPr="009D73A7">
        <w:rPr>
          <w:rFonts w:hint="eastAsia"/>
          <w:sz w:val="28"/>
          <w:szCs w:val="28"/>
        </w:rPr>
        <w:t>谭昕</w:t>
      </w:r>
      <w:r w:rsidRPr="009D73A7">
        <w:rPr>
          <w:rFonts w:hint="eastAsia"/>
          <w:sz w:val="28"/>
          <w:szCs w:val="28"/>
        </w:rPr>
        <w:t xml:space="preserve">            </w:t>
      </w:r>
      <w:r w:rsidRPr="009D73A7">
        <w:rPr>
          <w:rFonts w:hint="eastAsia"/>
          <w:sz w:val="28"/>
          <w:szCs w:val="28"/>
        </w:rPr>
        <w:t>系主任审核签名：</w:t>
      </w:r>
    </w:p>
    <w:p w14:paraId="7FFF8685" w14:textId="77777777" w:rsidR="0007314B" w:rsidRPr="009D73A7" w:rsidRDefault="0007314B" w:rsidP="0007314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9D73A7">
        <w:rPr>
          <w:rFonts w:hint="eastAsia"/>
          <w:sz w:val="28"/>
          <w:szCs w:val="28"/>
        </w:rPr>
        <w:t>审核时间：</w:t>
      </w:r>
      <w:r w:rsidRPr="009D73A7">
        <w:rPr>
          <w:rFonts w:hint="eastAsia"/>
          <w:sz w:val="28"/>
          <w:szCs w:val="28"/>
        </w:rPr>
        <w:t xml:space="preserve">                       </w:t>
      </w:r>
    </w:p>
    <w:p w14:paraId="08D895EE" w14:textId="77777777" w:rsidR="0007314B" w:rsidRPr="009D73A7" w:rsidRDefault="0007314B" w:rsidP="0007314B"/>
    <w:p w14:paraId="77FC82FB" w14:textId="77777777" w:rsidR="002318B6" w:rsidRPr="009D73A7" w:rsidRDefault="002318B6" w:rsidP="0007314B">
      <w:pPr>
        <w:spacing w:line="288" w:lineRule="auto"/>
        <w:jc w:val="center"/>
        <w:rPr>
          <w:sz w:val="28"/>
          <w:szCs w:val="28"/>
        </w:rPr>
      </w:pPr>
    </w:p>
    <w:p w14:paraId="2D39C7E1" w14:textId="77777777" w:rsidR="002318B6" w:rsidRPr="009D73A7" w:rsidRDefault="002318B6"/>
    <w:sectPr w:rsidR="002318B6" w:rsidRPr="009D73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16E0" w14:textId="77777777" w:rsidR="001E43D0" w:rsidRDefault="001E43D0" w:rsidP="0007314B">
      <w:r>
        <w:separator/>
      </w:r>
    </w:p>
  </w:endnote>
  <w:endnote w:type="continuationSeparator" w:id="0">
    <w:p w14:paraId="0AF22320" w14:textId="77777777" w:rsidR="001E43D0" w:rsidRDefault="001E43D0" w:rsidP="000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25306"/>
      <w:docPartObj>
        <w:docPartGallery w:val="Page Numbers (Bottom of Page)"/>
        <w:docPartUnique/>
      </w:docPartObj>
    </w:sdtPr>
    <w:sdtEndPr/>
    <w:sdtContent>
      <w:p w14:paraId="4A3CB73D" w14:textId="5E8FC39F" w:rsidR="009D73A7" w:rsidRDefault="009D7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91C91B4" w14:textId="77777777" w:rsidR="009D73A7" w:rsidRDefault="009D73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3BAF" w14:textId="77777777" w:rsidR="001E43D0" w:rsidRDefault="001E43D0" w:rsidP="0007314B">
      <w:r>
        <w:separator/>
      </w:r>
    </w:p>
  </w:footnote>
  <w:footnote w:type="continuationSeparator" w:id="0">
    <w:p w14:paraId="2EE5847B" w14:textId="77777777" w:rsidR="001E43D0" w:rsidRDefault="001E43D0" w:rsidP="0007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AEA1CB"/>
    <w:multiLevelType w:val="singleLevel"/>
    <w:tmpl w:val="C2AEA1CB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314B"/>
    <w:rsid w:val="000C604F"/>
    <w:rsid w:val="001072BC"/>
    <w:rsid w:val="001E43D0"/>
    <w:rsid w:val="002318B6"/>
    <w:rsid w:val="00256B39"/>
    <w:rsid w:val="0026033C"/>
    <w:rsid w:val="002C4CD7"/>
    <w:rsid w:val="002E3721"/>
    <w:rsid w:val="00313BBA"/>
    <w:rsid w:val="0032602E"/>
    <w:rsid w:val="003367AE"/>
    <w:rsid w:val="003B1258"/>
    <w:rsid w:val="004100B0"/>
    <w:rsid w:val="004C1167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9D73A7"/>
    <w:rsid w:val="00A769B1"/>
    <w:rsid w:val="00A837D5"/>
    <w:rsid w:val="00AB3A90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57111"/>
    <w:rsid w:val="00E70904"/>
    <w:rsid w:val="00EF44B1"/>
    <w:rsid w:val="00F35AA0"/>
    <w:rsid w:val="00FB7118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34D4E7"/>
  <w15:docId w15:val="{8DDA1710-34F2-47DF-9588-19B69D58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フッター (文字)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xin</cp:lastModifiedBy>
  <cp:revision>8</cp:revision>
  <dcterms:created xsi:type="dcterms:W3CDTF">2020-09-07T02:29:00Z</dcterms:created>
  <dcterms:modified xsi:type="dcterms:W3CDTF">2021-09-02T03:41:00Z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