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E1" w:rsidRDefault="00FF6574" w:rsidP="000A10C8">
      <w:pPr>
        <w:spacing w:line="288" w:lineRule="auto"/>
        <w:jc w:val="center"/>
        <w:rPr>
          <w:b/>
          <w:sz w:val="28"/>
          <w:szCs w:val="30"/>
        </w:rPr>
      </w:pPr>
      <w:r w:rsidRPr="00FF6574">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2220E1" w:rsidRDefault="000B499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0A10C8" w:rsidRPr="00E32119">
        <w:rPr>
          <w:b/>
          <w:sz w:val="28"/>
          <w:szCs w:val="30"/>
        </w:rPr>
        <w:t>Engineering Materials and Forming Technologies</w:t>
      </w:r>
      <w:bookmarkStart w:id="0" w:name="a2"/>
      <w:bookmarkEnd w:id="0"/>
    </w:p>
    <w:p w:rsidR="00EC28F4" w:rsidRDefault="00EC28F4" w:rsidP="000A10C8">
      <w:pPr>
        <w:spacing w:line="288" w:lineRule="auto"/>
        <w:jc w:val="center"/>
        <w:rPr>
          <w:b/>
          <w:sz w:val="28"/>
          <w:szCs w:val="30"/>
        </w:rPr>
      </w:pPr>
    </w:p>
    <w:p w:rsidR="00C4517A" w:rsidRDefault="00C4517A" w:rsidP="00BF5F76">
      <w:pPr>
        <w:spacing w:beforeLines="50" w:afterLines="50" w:line="288" w:lineRule="auto"/>
        <w:rPr>
          <w:rFonts w:ascii="Times New Roman" w:eastAsiaTheme="minorEastAsia" w:hAnsi="Times New Roman"/>
          <w:b/>
          <w:bCs/>
          <w:kern w:val="0"/>
          <w:sz w:val="28"/>
          <w:szCs w:val="28"/>
        </w:rPr>
      </w:pPr>
      <w:r w:rsidRPr="00960403">
        <w:rPr>
          <w:rFonts w:ascii="Times New Roman" w:eastAsiaTheme="minorEastAsia" w:hAnsi="Times New Roman"/>
          <w:b/>
          <w:bCs/>
          <w:kern w:val="0"/>
          <w:sz w:val="28"/>
          <w:szCs w:val="28"/>
        </w:rPr>
        <w:t>1.</w:t>
      </w:r>
      <w:r w:rsidR="00960403" w:rsidRPr="00960403">
        <w:rPr>
          <w:rFonts w:ascii="Times New Roman" w:eastAsiaTheme="minorEastAsia" w:hAnsi="Times New Roman" w:hint="eastAsia"/>
          <w:b/>
          <w:bCs/>
          <w:kern w:val="0"/>
          <w:sz w:val="28"/>
          <w:szCs w:val="28"/>
        </w:rPr>
        <w:t xml:space="preserve"> Basic information </w:t>
      </w:r>
    </w:p>
    <w:p w:rsidR="00F15EB8" w:rsidRPr="00447C0F" w:rsidRDefault="00F15EB8" w:rsidP="00447C0F">
      <w:pPr>
        <w:snapToGrid w:val="0"/>
        <w:spacing w:line="288" w:lineRule="auto"/>
        <w:ind w:firstLineChars="200" w:firstLine="482"/>
        <w:rPr>
          <w:rFonts w:ascii="Times New Roman" w:hAnsi="Times New Roman"/>
          <w:b/>
          <w:bCs/>
          <w:color w:val="000000"/>
          <w:sz w:val="24"/>
          <w:szCs w:val="24"/>
        </w:rPr>
      </w:pPr>
      <w:r w:rsidRPr="00447C0F">
        <w:rPr>
          <w:rFonts w:ascii="Times New Roman" w:hAnsi="Times New Roman"/>
          <w:b/>
          <w:bCs/>
          <w:color w:val="000000"/>
          <w:sz w:val="24"/>
          <w:szCs w:val="24"/>
        </w:rPr>
        <w:t xml:space="preserve">Course Code: </w:t>
      </w:r>
      <w:r w:rsidRPr="00AC62E8">
        <w:rPr>
          <w:rFonts w:ascii="Times New Roman" w:hAnsi="Times New Roman"/>
          <w:color w:val="000000"/>
          <w:sz w:val="24"/>
          <w:szCs w:val="24"/>
        </w:rPr>
        <w:t>【</w:t>
      </w:r>
      <w:r w:rsidRPr="00AC62E8">
        <w:rPr>
          <w:rFonts w:ascii="Times New Roman" w:hAnsi="Times New Roman"/>
          <w:color w:val="000000"/>
          <w:sz w:val="24"/>
          <w:szCs w:val="24"/>
        </w:rPr>
        <w:t>2080394</w:t>
      </w:r>
      <w:r w:rsidRPr="00AC62E8">
        <w:rPr>
          <w:rFonts w:ascii="Times New Roman" w:hAnsi="Times New Roman"/>
          <w:color w:val="000000"/>
          <w:sz w:val="24"/>
          <w:szCs w:val="24"/>
        </w:rPr>
        <w:t>】</w:t>
      </w:r>
    </w:p>
    <w:p w:rsidR="00F15EB8" w:rsidRPr="00F15EB8" w:rsidRDefault="00F15EB8" w:rsidP="00447C0F">
      <w:pPr>
        <w:snapToGrid w:val="0"/>
        <w:spacing w:line="288" w:lineRule="auto"/>
        <w:ind w:firstLineChars="196" w:firstLine="472"/>
        <w:rPr>
          <w:rFonts w:ascii="Times New Roman" w:hAnsi="Times New Roman"/>
          <w:color w:val="000000"/>
          <w:sz w:val="24"/>
          <w:szCs w:val="24"/>
        </w:rPr>
      </w:pPr>
      <w:r w:rsidRPr="00447C0F">
        <w:rPr>
          <w:rFonts w:ascii="Times New Roman" w:hAnsi="Times New Roman"/>
          <w:b/>
          <w:bCs/>
          <w:color w:val="000000"/>
          <w:sz w:val="24"/>
          <w:szCs w:val="24"/>
        </w:rPr>
        <w:t>Course Credit:</w:t>
      </w:r>
      <w:r w:rsidRPr="00F15EB8">
        <w:rPr>
          <w:rFonts w:ascii="Times New Roman" w:hAnsi="Times New Roman"/>
          <w:color w:val="000000"/>
          <w:sz w:val="24"/>
          <w:szCs w:val="24"/>
        </w:rPr>
        <w:t>【</w:t>
      </w:r>
      <w:r w:rsidRPr="00F15EB8">
        <w:rPr>
          <w:rFonts w:ascii="Times New Roman" w:hAnsi="Times New Roman"/>
          <w:color w:val="000000"/>
          <w:sz w:val="24"/>
          <w:szCs w:val="24"/>
        </w:rPr>
        <w:t>4</w:t>
      </w:r>
      <w:r w:rsidRPr="00F15EB8">
        <w:rPr>
          <w:rFonts w:ascii="Times New Roman" w:hAnsi="Times New Roman"/>
          <w:color w:val="000000"/>
          <w:sz w:val="24"/>
          <w:szCs w:val="24"/>
        </w:rPr>
        <w:t>】</w:t>
      </w:r>
    </w:p>
    <w:p w:rsidR="00F15EB8" w:rsidRPr="00F15EB8" w:rsidRDefault="00F15EB8" w:rsidP="00447C0F">
      <w:pPr>
        <w:snapToGrid w:val="0"/>
        <w:spacing w:line="288" w:lineRule="auto"/>
        <w:ind w:firstLineChars="200" w:firstLine="482"/>
        <w:rPr>
          <w:rFonts w:ascii="Times New Roman" w:hAnsi="Times New Roman"/>
          <w:color w:val="000000"/>
          <w:sz w:val="24"/>
          <w:szCs w:val="24"/>
        </w:rPr>
      </w:pPr>
      <w:r w:rsidRPr="00447C0F">
        <w:rPr>
          <w:rFonts w:ascii="Times New Roman" w:hAnsi="Times New Roman"/>
          <w:b/>
          <w:bCs/>
          <w:color w:val="000000"/>
          <w:sz w:val="24"/>
          <w:szCs w:val="24"/>
        </w:rPr>
        <w:t xml:space="preserve">Specialty: </w:t>
      </w:r>
      <w:r w:rsidRPr="00F15EB8">
        <w:rPr>
          <w:rFonts w:ascii="Times New Roman" w:hAnsi="Times New Roman"/>
          <w:color w:val="000000"/>
          <w:sz w:val="24"/>
          <w:szCs w:val="24"/>
        </w:rPr>
        <w:t>Mechanism</w:t>
      </w:r>
      <w:r w:rsidRPr="00F15EB8">
        <w:rPr>
          <w:rFonts w:ascii="Times New Roman" w:hAnsi="Times New Roman"/>
          <w:color w:val="000000"/>
          <w:sz w:val="24"/>
          <w:szCs w:val="24"/>
        </w:rPr>
        <w:t>，</w:t>
      </w:r>
      <w:r w:rsidRPr="00F15EB8">
        <w:rPr>
          <w:rFonts w:ascii="Times New Roman" w:hAnsi="Times New Roman"/>
          <w:color w:val="000000"/>
          <w:sz w:val="24"/>
          <w:szCs w:val="24"/>
        </w:rPr>
        <w:t>Business school</w:t>
      </w:r>
    </w:p>
    <w:p w:rsidR="00F15EB8" w:rsidRPr="00F15EB8" w:rsidRDefault="00F15EB8" w:rsidP="00F15EB8">
      <w:pPr>
        <w:snapToGrid w:val="0"/>
        <w:spacing w:line="288" w:lineRule="auto"/>
        <w:ind w:firstLineChars="196" w:firstLine="472"/>
        <w:rPr>
          <w:rFonts w:ascii="Times New Roman" w:hAnsi="Times New Roman"/>
          <w:color w:val="000000"/>
          <w:sz w:val="24"/>
          <w:szCs w:val="24"/>
        </w:rPr>
      </w:pPr>
      <w:r w:rsidRPr="00F15EB8">
        <w:rPr>
          <w:rFonts w:ascii="Times New Roman" w:hAnsi="Times New Roman"/>
          <w:b/>
          <w:bCs/>
          <w:color w:val="000000"/>
          <w:sz w:val="24"/>
          <w:szCs w:val="24"/>
        </w:rPr>
        <w:t>Course nature</w:t>
      </w:r>
      <w:r w:rsidRPr="00F15EB8">
        <w:rPr>
          <w:rFonts w:ascii="Times New Roman" w:hAnsi="Times New Roman"/>
          <w:b/>
          <w:bCs/>
          <w:color w:val="000000"/>
          <w:sz w:val="24"/>
          <w:szCs w:val="24"/>
        </w:rPr>
        <w:t>：</w:t>
      </w:r>
      <w:r w:rsidRPr="00F15EB8">
        <w:rPr>
          <w:rFonts w:ascii="Times New Roman" w:hAnsi="Times New Roman"/>
          <w:color w:val="000000"/>
          <w:sz w:val="24"/>
          <w:szCs w:val="24"/>
        </w:rPr>
        <w:t>【</w:t>
      </w:r>
      <w:r w:rsidRPr="00F15EB8">
        <w:rPr>
          <w:rFonts w:ascii="Times New Roman" w:hAnsi="Times New Roman"/>
          <w:color w:val="000000"/>
          <w:sz w:val="24"/>
          <w:szCs w:val="24"/>
        </w:rPr>
        <w:t>Departmental compulsory course</w:t>
      </w:r>
      <w:r w:rsidRPr="00F15EB8">
        <w:rPr>
          <w:rFonts w:ascii="Times New Roman" w:hAnsi="Times New Roman"/>
          <w:color w:val="000000"/>
          <w:sz w:val="24"/>
          <w:szCs w:val="24"/>
        </w:rPr>
        <w:t>】</w:t>
      </w:r>
    </w:p>
    <w:p w:rsidR="00F15EB8" w:rsidRPr="00F15EB8" w:rsidRDefault="00F15EB8" w:rsidP="00F15EB8">
      <w:pPr>
        <w:snapToGrid w:val="0"/>
        <w:spacing w:line="288" w:lineRule="auto"/>
        <w:ind w:leftChars="200" w:left="902" w:hangingChars="200" w:hanging="482"/>
        <w:rPr>
          <w:rFonts w:ascii="Times New Roman" w:hAnsi="Times New Roman"/>
          <w:bCs/>
          <w:color w:val="000000"/>
          <w:sz w:val="24"/>
          <w:szCs w:val="24"/>
        </w:rPr>
      </w:pPr>
      <w:r w:rsidRPr="00F15EB8">
        <w:rPr>
          <w:rFonts w:ascii="Times New Roman" w:hAnsi="Times New Roman"/>
          <w:b/>
          <w:bCs/>
          <w:color w:val="000000"/>
          <w:sz w:val="24"/>
          <w:szCs w:val="24"/>
        </w:rPr>
        <w:t>Course department</w:t>
      </w:r>
      <w:r w:rsidRPr="00F15EB8">
        <w:rPr>
          <w:rFonts w:ascii="Times New Roman" w:hAnsi="Times New Roman"/>
          <w:b/>
          <w:bCs/>
          <w:color w:val="000000"/>
          <w:sz w:val="24"/>
          <w:szCs w:val="24"/>
        </w:rPr>
        <w:t>：</w:t>
      </w:r>
      <w:r w:rsidRPr="00F15EB8">
        <w:rPr>
          <w:rFonts w:ascii="Times New Roman" w:hAnsi="Times New Roman"/>
          <w:bCs/>
          <w:color w:val="000000"/>
          <w:sz w:val="24"/>
          <w:szCs w:val="24"/>
        </w:rPr>
        <w:t>Mechanical Engineering Department</w:t>
      </w:r>
      <w:r w:rsidR="00B80E36">
        <w:rPr>
          <w:rFonts w:ascii="Times New Roman" w:hAnsi="Times New Roman" w:hint="eastAsia"/>
          <w:bCs/>
          <w:color w:val="000000"/>
          <w:sz w:val="24"/>
          <w:szCs w:val="24"/>
        </w:rPr>
        <w:t xml:space="preserve">, </w:t>
      </w:r>
      <w:r w:rsidRPr="00F15EB8">
        <w:rPr>
          <w:rFonts w:ascii="Times New Roman" w:hAnsi="Times New Roman"/>
          <w:bCs/>
          <w:color w:val="000000"/>
          <w:sz w:val="24"/>
          <w:szCs w:val="24"/>
        </w:rPr>
        <w:t xml:space="preserve">College of Mechanical and Electrical Engineering  </w:t>
      </w:r>
    </w:p>
    <w:p w:rsidR="00F15EB8" w:rsidRPr="00F15EB8" w:rsidRDefault="00F15EB8" w:rsidP="00F15EB8">
      <w:pPr>
        <w:snapToGrid w:val="0"/>
        <w:spacing w:line="288" w:lineRule="auto"/>
        <w:ind w:firstLineChars="200" w:firstLine="482"/>
        <w:rPr>
          <w:rFonts w:ascii="Times New Roman" w:hAnsi="Times New Roman"/>
          <w:color w:val="000000"/>
          <w:sz w:val="24"/>
          <w:szCs w:val="24"/>
        </w:rPr>
      </w:pPr>
      <w:r w:rsidRPr="00F15EB8">
        <w:rPr>
          <w:rFonts w:ascii="Times New Roman" w:hAnsi="Times New Roman"/>
          <w:b/>
          <w:bCs/>
          <w:color w:val="000000"/>
          <w:sz w:val="24"/>
          <w:szCs w:val="24"/>
        </w:rPr>
        <w:t>Teaching material</w:t>
      </w:r>
      <w:r w:rsidRPr="00F15EB8">
        <w:rPr>
          <w:rFonts w:ascii="Times New Roman" w:hAnsi="Times New Roman"/>
          <w:b/>
          <w:bCs/>
          <w:color w:val="000000"/>
          <w:sz w:val="24"/>
          <w:szCs w:val="24"/>
        </w:rPr>
        <w:t>：</w:t>
      </w:r>
    </w:p>
    <w:p w:rsidR="00F15EB8" w:rsidRPr="00F15EB8" w:rsidRDefault="00F15EB8" w:rsidP="00F15EB8">
      <w:pPr>
        <w:snapToGrid w:val="0"/>
        <w:spacing w:line="288" w:lineRule="auto"/>
        <w:ind w:leftChars="300" w:left="630" w:firstLineChars="100" w:firstLine="240"/>
        <w:rPr>
          <w:rFonts w:ascii="Times New Roman" w:hAnsi="Times New Roman"/>
          <w:color w:val="000000"/>
          <w:sz w:val="24"/>
          <w:szCs w:val="24"/>
        </w:rPr>
      </w:pPr>
      <w:r w:rsidRPr="00F15EB8">
        <w:rPr>
          <w:rFonts w:ascii="Times New Roman" w:hAnsi="Times New Roman"/>
          <w:color w:val="000000"/>
          <w:sz w:val="24"/>
          <w:szCs w:val="24"/>
        </w:rPr>
        <w:t>Textbook: ChenZhaoXia: Mechanical Engineering Materials. Southwest Jiaotong University Press. 2016</w:t>
      </w:r>
    </w:p>
    <w:p w:rsidR="00F15EB8" w:rsidRPr="00F15EB8" w:rsidRDefault="00F15EB8" w:rsidP="00B80E36">
      <w:pPr>
        <w:snapToGrid w:val="0"/>
        <w:spacing w:line="288" w:lineRule="auto"/>
        <w:ind w:leftChars="300" w:left="630"/>
        <w:rPr>
          <w:rFonts w:ascii="Times New Roman" w:hAnsi="Times New Roman"/>
          <w:color w:val="000000"/>
          <w:sz w:val="24"/>
          <w:szCs w:val="24"/>
        </w:rPr>
      </w:pPr>
      <w:r w:rsidRPr="00F15EB8">
        <w:rPr>
          <w:rFonts w:ascii="Times New Roman" w:hAnsi="Times New Roman"/>
          <w:color w:val="000000"/>
          <w:sz w:val="24"/>
          <w:szCs w:val="24"/>
        </w:rPr>
        <w:t>Reference Materials:</w:t>
      </w:r>
      <w:r w:rsidRPr="00F15EB8">
        <w:rPr>
          <w:rFonts w:ascii="Times New Roman" w:hAnsi="Times New Roman"/>
          <w:color w:val="000000"/>
          <w:sz w:val="24"/>
          <w:szCs w:val="24"/>
        </w:rPr>
        <w:t>【</w:t>
      </w:r>
      <w:r w:rsidRPr="00F15EB8">
        <w:rPr>
          <w:rFonts w:ascii="Times New Roman" w:hAnsi="Times New Roman"/>
          <w:color w:val="000000"/>
          <w:sz w:val="24"/>
          <w:szCs w:val="24"/>
        </w:rPr>
        <w:t>Kenneth G…Budinski. Engineering Materials: Properties and Selection. 2002</w:t>
      </w:r>
      <w:r w:rsidRPr="00F15EB8">
        <w:rPr>
          <w:rFonts w:ascii="Times New Roman" w:hAnsi="Times New Roman"/>
          <w:color w:val="000000"/>
          <w:sz w:val="24"/>
          <w:szCs w:val="24"/>
        </w:rPr>
        <w:t>】</w:t>
      </w:r>
    </w:p>
    <w:p w:rsidR="00F15EB8" w:rsidRPr="00B80E36" w:rsidRDefault="00F15EB8" w:rsidP="00B80E36">
      <w:pPr>
        <w:adjustRightInd w:val="0"/>
        <w:snapToGrid w:val="0"/>
        <w:spacing w:line="288" w:lineRule="auto"/>
        <w:ind w:leftChars="196" w:left="653" w:hangingChars="100" w:hanging="241"/>
        <w:rPr>
          <w:rFonts w:ascii="Times New Roman" w:hAnsi="Times New Roman"/>
          <w:color w:val="000000"/>
          <w:sz w:val="24"/>
          <w:szCs w:val="24"/>
        </w:rPr>
      </w:pPr>
      <w:r w:rsidRPr="00F15EB8">
        <w:rPr>
          <w:rFonts w:ascii="Times New Roman" w:hAnsi="Times New Roman"/>
          <w:b/>
          <w:bCs/>
          <w:color w:val="000000"/>
          <w:sz w:val="24"/>
          <w:szCs w:val="24"/>
        </w:rPr>
        <w:t>Advanced Placement</w:t>
      </w:r>
      <w:r w:rsidRPr="00F15EB8">
        <w:rPr>
          <w:rFonts w:ascii="Times New Roman" w:hAnsi="Times New Roman"/>
          <w:b/>
          <w:bCs/>
          <w:color w:val="000000"/>
          <w:sz w:val="24"/>
          <w:szCs w:val="24"/>
        </w:rPr>
        <w:t>：</w:t>
      </w:r>
      <w:r w:rsidRPr="00F15EB8">
        <w:rPr>
          <w:rFonts w:ascii="Times New Roman" w:hAnsi="Times New Roman"/>
          <w:color w:val="000000"/>
          <w:sz w:val="24"/>
          <w:szCs w:val="24"/>
        </w:rPr>
        <w:t>【</w:t>
      </w:r>
      <w:r w:rsidRPr="00F15EB8">
        <w:rPr>
          <w:rFonts w:ascii="Times New Roman" w:hAnsi="Times New Roman"/>
          <w:color w:val="000000"/>
          <w:sz w:val="24"/>
          <w:szCs w:val="24"/>
        </w:rPr>
        <w:t>Engineering design drawing(A)</w:t>
      </w:r>
      <w:r w:rsidRPr="00F15EB8">
        <w:rPr>
          <w:rFonts w:ascii="Times New Roman" w:hAnsi="Times New Roman"/>
          <w:color w:val="000000"/>
          <w:sz w:val="24"/>
          <w:szCs w:val="24"/>
        </w:rPr>
        <w:t>】</w:t>
      </w:r>
      <w:r w:rsidRPr="00F15EB8">
        <w:rPr>
          <w:rFonts w:ascii="Times New Roman" w:hAnsi="Times New Roman"/>
          <w:color w:val="000000"/>
          <w:sz w:val="24"/>
          <w:szCs w:val="24"/>
        </w:rPr>
        <w:t xml:space="preserve">, </w:t>
      </w:r>
      <w:r w:rsidRPr="00F15EB8">
        <w:rPr>
          <w:rFonts w:ascii="Times New Roman" w:hAnsi="Times New Roman"/>
          <w:color w:val="000000"/>
          <w:sz w:val="24"/>
          <w:szCs w:val="24"/>
        </w:rPr>
        <w:t>【</w:t>
      </w:r>
      <w:r w:rsidRPr="00F15EB8">
        <w:rPr>
          <w:rFonts w:ascii="Times New Roman" w:hAnsi="Times New Roman"/>
          <w:color w:val="000000"/>
          <w:sz w:val="24"/>
          <w:szCs w:val="24"/>
        </w:rPr>
        <w:t>Engineering design drawing(B)</w:t>
      </w:r>
      <w:r w:rsidRPr="00F15EB8">
        <w:rPr>
          <w:rFonts w:ascii="Times New Roman" w:hAnsi="Times New Roman"/>
          <w:color w:val="000000"/>
          <w:sz w:val="24"/>
          <w:szCs w:val="24"/>
        </w:rPr>
        <w:t>】、【</w:t>
      </w:r>
      <w:r w:rsidRPr="00F15EB8">
        <w:rPr>
          <w:rFonts w:ascii="Times New Roman" w:hAnsi="Times New Roman"/>
          <w:color w:val="000000"/>
          <w:sz w:val="24"/>
          <w:szCs w:val="24"/>
        </w:rPr>
        <w:t>Engineering mechanics</w:t>
      </w:r>
      <w:r w:rsidRPr="00F15EB8">
        <w:rPr>
          <w:rFonts w:ascii="Times New Roman" w:hAnsi="Times New Roman"/>
          <w:color w:val="000000"/>
          <w:sz w:val="24"/>
          <w:szCs w:val="24"/>
        </w:rPr>
        <w:t>】</w:t>
      </w:r>
    </w:p>
    <w:p w:rsidR="00E958D2" w:rsidRDefault="00E958D2" w:rsidP="00BF5F76">
      <w:pPr>
        <w:pStyle w:val="a7"/>
        <w:snapToGrid w:val="0"/>
        <w:spacing w:beforeLines="50" w:afterLines="50" w:line="360" w:lineRule="auto"/>
        <w:rPr>
          <w:rFonts w:ascii="Times New Roman" w:hAnsi="Times New Roman" w:cs="Times New Roman"/>
          <w:sz w:val="24"/>
          <w:szCs w:val="24"/>
        </w:rPr>
      </w:pPr>
      <w:r>
        <w:rPr>
          <w:rFonts w:ascii="Times New Roman" w:eastAsiaTheme="minorEastAsia" w:hAnsi="Times New Roman"/>
          <w:b/>
          <w:bCs/>
          <w:kern w:val="0"/>
          <w:sz w:val="28"/>
          <w:szCs w:val="28"/>
        </w:rPr>
        <w:t>2</w:t>
      </w:r>
      <w:r w:rsidRPr="00960403">
        <w:rPr>
          <w:rFonts w:ascii="Times New Roman" w:eastAsiaTheme="minorEastAsia" w:hAnsi="Times New Roman"/>
          <w:b/>
          <w:bCs/>
          <w:kern w:val="0"/>
          <w:sz w:val="28"/>
          <w:szCs w:val="28"/>
        </w:rPr>
        <w:t>.</w:t>
      </w:r>
      <w:r w:rsidRPr="00E958D2">
        <w:rPr>
          <w:rFonts w:ascii="Times New Roman" w:eastAsiaTheme="minorEastAsia" w:hAnsi="Times New Roman"/>
          <w:b/>
          <w:bCs/>
          <w:kern w:val="0"/>
          <w:sz w:val="28"/>
          <w:szCs w:val="28"/>
        </w:rPr>
        <w:t xml:space="preserve">Course </w:t>
      </w:r>
      <w:r w:rsidR="00027712" w:rsidRPr="00BD607A">
        <w:rPr>
          <w:rFonts w:ascii="Times New Roman" w:hAnsi="Times New Roman" w:cs="Times New Roman" w:hint="eastAsia"/>
          <w:b/>
          <w:sz w:val="24"/>
          <w:szCs w:val="24"/>
        </w:rPr>
        <w:t>Description</w:t>
      </w:r>
    </w:p>
    <w:p w:rsidR="00027712" w:rsidRPr="00B80E36" w:rsidRDefault="00B80E36" w:rsidP="00BF5F76">
      <w:pPr>
        <w:widowControl/>
        <w:spacing w:beforeLines="50" w:afterLines="50" w:line="288" w:lineRule="auto"/>
        <w:ind w:firstLineChars="200" w:firstLine="480"/>
        <w:rPr>
          <w:rFonts w:asciiTheme="minorEastAsia" w:eastAsiaTheme="minorEastAsia" w:hAnsiTheme="minorEastAsia" w:cs="宋体"/>
          <w:color w:val="000000"/>
          <w:sz w:val="24"/>
          <w:szCs w:val="24"/>
        </w:rPr>
      </w:pPr>
      <w:r w:rsidRPr="00B80E36">
        <w:rPr>
          <w:rFonts w:ascii="Times New Roman" w:hAnsi="Times New Roman"/>
          <w:color w:val="000000"/>
          <w:sz w:val="24"/>
          <w:szCs w:val="24"/>
        </w:rPr>
        <w:t>"Engineering Materials and Forming Technology" is a compulsory technical basic course for mechanical majors. Through this course, students can obtain the structure, performance, application and relationship of common engineering materials, especially metal materials, knowledge of steel heat treatment concepts, various blank forming methods and features, process principles and basics, law and other knowledge. On the basis of mastering the basic theory and basic knowledge of engineering materials, the students have the preliminary ability to properly select materials and heat treatment processes for parts, can analyze the requirements of structural design of parts in combination with material forming methods and processes, can select  method of blank design, blank forming and predict molding quality, and lay the necessary foundation for the subsequent courses and work in mechanical design and manufacturing. The focus of this course is on the phase diagram of iron-carbon alloys, the heat treatment of steel and the thermal processing of steel. The key engineering materials are carbon steel and alloy steel. On the basis of learning theoretical knowledge and experimental operation, students can improve their ability to select materials and materials.</w:t>
      </w:r>
    </w:p>
    <w:p w:rsidR="00027712" w:rsidRDefault="00027712" w:rsidP="00027712">
      <w:pPr>
        <w:snapToGrid w:val="0"/>
        <w:spacing w:line="288" w:lineRule="auto"/>
        <w:rPr>
          <w:color w:val="000000"/>
          <w:sz w:val="20"/>
          <w:szCs w:val="20"/>
        </w:rPr>
      </w:pPr>
      <w:r>
        <w:rPr>
          <w:rFonts w:ascii="Times New Roman" w:eastAsiaTheme="minorEastAsia" w:hAnsi="Times New Roman"/>
          <w:b/>
          <w:bCs/>
          <w:kern w:val="0"/>
          <w:sz w:val="28"/>
          <w:szCs w:val="28"/>
        </w:rPr>
        <w:lastRenderedPageBreak/>
        <w:t>3</w:t>
      </w:r>
      <w:r w:rsidRPr="00960403">
        <w:rPr>
          <w:rFonts w:ascii="Times New Roman" w:eastAsiaTheme="minorEastAsia" w:hAnsi="Times New Roman"/>
          <w:b/>
          <w:bCs/>
          <w:kern w:val="0"/>
          <w:sz w:val="28"/>
          <w:szCs w:val="28"/>
        </w:rPr>
        <w:t>.</w:t>
      </w:r>
      <w:r w:rsidRPr="00E958D2">
        <w:rPr>
          <w:rFonts w:ascii="Times New Roman" w:eastAsiaTheme="minorEastAsia" w:hAnsi="Times New Roman"/>
          <w:b/>
          <w:bCs/>
          <w:kern w:val="0"/>
          <w:sz w:val="28"/>
          <w:szCs w:val="28"/>
        </w:rPr>
        <w:t>Course</w:t>
      </w:r>
      <w:r w:rsidRPr="00027712">
        <w:rPr>
          <w:rFonts w:ascii="Times New Roman" w:eastAsiaTheme="minorEastAsia" w:hAnsi="Times New Roman"/>
          <w:b/>
          <w:bCs/>
          <w:kern w:val="0"/>
          <w:sz w:val="28"/>
          <w:szCs w:val="28"/>
        </w:rPr>
        <w:t xml:space="preserve">selection </w:t>
      </w:r>
      <w:r w:rsidR="00B80E36" w:rsidRPr="00B80E36">
        <w:rPr>
          <w:rFonts w:ascii="Times New Roman" w:eastAsiaTheme="minorEastAsia" w:hAnsi="Times New Roman" w:hint="eastAsia"/>
          <w:b/>
          <w:bCs/>
          <w:kern w:val="0"/>
          <w:sz w:val="28"/>
          <w:szCs w:val="28"/>
        </w:rPr>
        <w:t>advice</w:t>
      </w:r>
    </w:p>
    <w:p w:rsidR="007534E5" w:rsidRDefault="00B80E36" w:rsidP="00BF5F76">
      <w:pPr>
        <w:widowControl/>
        <w:spacing w:beforeLines="50" w:afterLines="50" w:line="288" w:lineRule="auto"/>
        <w:ind w:firstLineChars="200" w:firstLine="480"/>
        <w:rPr>
          <w:rFonts w:ascii="Times New Roman" w:eastAsiaTheme="minorEastAsia" w:hAnsi="Times New Roman"/>
          <w:b/>
          <w:bCs/>
          <w:kern w:val="0"/>
          <w:sz w:val="28"/>
          <w:szCs w:val="28"/>
        </w:rPr>
      </w:pPr>
      <w:r w:rsidRPr="00B80E36">
        <w:rPr>
          <w:rFonts w:ascii="Times New Roman" w:hAnsi="Times New Roman"/>
          <w:color w:val="000000"/>
          <w:sz w:val="24"/>
          <w:szCs w:val="24"/>
        </w:rPr>
        <w:t>"Mechanical Engineering Materials and Molding Technology" is an examination course for mechanism majors (Sino-US cooperation). It is a professional basic course and requires a certain mechanical drawing foundation and engineering mechanics foundation.</w:t>
      </w:r>
    </w:p>
    <w:p w:rsidR="002220E1" w:rsidRDefault="00BF3F7B" w:rsidP="007534E5">
      <w:pPr>
        <w:snapToGrid w:val="0"/>
        <w:spacing w:line="288" w:lineRule="auto"/>
        <w:rPr>
          <w:rFonts w:ascii="Times New Roman" w:hAnsi="Times New Roman"/>
          <w:b/>
          <w:sz w:val="24"/>
          <w:szCs w:val="24"/>
        </w:rPr>
      </w:pPr>
      <w:r>
        <w:rPr>
          <w:rFonts w:ascii="Times New Roman" w:eastAsiaTheme="minorEastAsia" w:hAnsi="Times New Roman" w:hint="eastAsia"/>
          <w:b/>
          <w:bCs/>
          <w:kern w:val="0"/>
          <w:sz w:val="28"/>
          <w:szCs w:val="28"/>
        </w:rPr>
        <w:t>4</w:t>
      </w:r>
      <w:r w:rsidR="007534E5" w:rsidRPr="00960403">
        <w:rPr>
          <w:rFonts w:ascii="Times New Roman" w:eastAsiaTheme="minorEastAsia" w:hAnsi="Times New Roman"/>
          <w:b/>
          <w:bCs/>
          <w:kern w:val="0"/>
          <w:sz w:val="28"/>
          <w:szCs w:val="28"/>
        </w:rPr>
        <w:t>.</w:t>
      </w:r>
      <w:r w:rsidR="007534E5" w:rsidRPr="007534E5">
        <w:rPr>
          <w:rFonts w:ascii="Times New Roman" w:hAnsi="Times New Roman"/>
          <w:b/>
          <w:sz w:val="24"/>
          <w:szCs w:val="24"/>
        </w:rPr>
        <w:t>Course content</w:t>
      </w:r>
    </w:p>
    <w:tbl>
      <w:tblPr>
        <w:tblStyle w:val="1"/>
        <w:tblW w:w="8078" w:type="dxa"/>
        <w:jc w:val="center"/>
        <w:tblLayout w:type="fixed"/>
        <w:tblLook w:val="04A0"/>
      </w:tblPr>
      <w:tblGrid>
        <w:gridCol w:w="1304"/>
        <w:gridCol w:w="2199"/>
        <w:gridCol w:w="2381"/>
        <w:gridCol w:w="2194"/>
      </w:tblGrid>
      <w:tr w:rsidR="006F7F51" w:rsidTr="00CC4728">
        <w:trPr>
          <w:jc w:val="center"/>
        </w:trPr>
        <w:tc>
          <w:tcPr>
            <w:tcW w:w="1304" w:type="dxa"/>
            <w:vAlign w:val="center"/>
          </w:tcPr>
          <w:p w:rsidR="006F7F51" w:rsidRPr="00FC2A94" w:rsidRDefault="006F7F51" w:rsidP="00CC4728">
            <w:pPr>
              <w:jc w:val="center"/>
              <w:rPr>
                <w:rFonts w:ascii="Times New Roman" w:eastAsiaTheme="minorEastAsia" w:hAnsi="Times New Roman"/>
                <w:b/>
                <w:sz w:val="18"/>
                <w:szCs w:val="18"/>
              </w:rPr>
            </w:pPr>
            <w:r>
              <w:rPr>
                <w:rFonts w:ascii="Times New Roman" w:eastAsiaTheme="minorEastAsia" w:hAnsi="Times New Roman" w:hint="eastAsia"/>
                <w:b/>
                <w:sz w:val="18"/>
                <w:szCs w:val="18"/>
              </w:rPr>
              <w:t>U</w:t>
            </w:r>
            <w:r w:rsidRPr="00FC2A94">
              <w:rPr>
                <w:rFonts w:ascii="Times New Roman" w:eastAsiaTheme="minorEastAsia" w:hAnsi="Times New Roman"/>
                <w:b/>
                <w:sz w:val="18"/>
                <w:szCs w:val="18"/>
              </w:rPr>
              <w:t>nit</w:t>
            </w:r>
          </w:p>
        </w:tc>
        <w:tc>
          <w:tcPr>
            <w:tcW w:w="2199" w:type="dxa"/>
            <w:vAlign w:val="center"/>
          </w:tcPr>
          <w:p w:rsidR="006F7F51" w:rsidRPr="00FC2A94" w:rsidRDefault="006F7F51" w:rsidP="00CC4728">
            <w:pPr>
              <w:jc w:val="center"/>
              <w:rPr>
                <w:rFonts w:ascii="Times New Roman" w:eastAsiaTheme="minorEastAsia" w:hAnsi="Times New Roman"/>
                <w:b/>
                <w:sz w:val="18"/>
                <w:szCs w:val="18"/>
              </w:rPr>
            </w:pPr>
            <w:r>
              <w:rPr>
                <w:rFonts w:ascii="Times New Roman" w:eastAsiaTheme="minorEastAsia" w:hAnsi="Times New Roman" w:hint="eastAsia"/>
                <w:b/>
                <w:sz w:val="18"/>
                <w:szCs w:val="18"/>
              </w:rPr>
              <w:t>K</w:t>
            </w:r>
            <w:r w:rsidRPr="00FC2A94">
              <w:rPr>
                <w:rFonts w:ascii="Times New Roman" w:eastAsiaTheme="minorEastAsia" w:hAnsi="Times New Roman"/>
                <w:b/>
                <w:sz w:val="18"/>
                <w:szCs w:val="18"/>
              </w:rPr>
              <w:t>nowledge point</w:t>
            </w:r>
          </w:p>
        </w:tc>
        <w:tc>
          <w:tcPr>
            <w:tcW w:w="2381" w:type="dxa"/>
            <w:vAlign w:val="center"/>
          </w:tcPr>
          <w:p w:rsidR="006F7F51" w:rsidRPr="00FC2A94" w:rsidRDefault="006F7F51" w:rsidP="00CC4728">
            <w:pPr>
              <w:jc w:val="center"/>
              <w:rPr>
                <w:rFonts w:ascii="Times New Roman" w:eastAsiaTheme="minorEastAsia" w:hAnsi="Times New Roman"/>
                <w:b/>
                <w:sz w:val="18"/>
                <w:szCs w:val="18"/>
              </w:rPr>
            </w:pPr>
            <w:r>
              <w:rPr>
                <w:rFonts w:ascii="Times New Roman" w:eastAsiaTheme="minorEastAsia" w:hAnsi="Times New Roman" w:hint="eastAsia"/>
                <w:b/>
                <w:sz w:val="18"/>
                <w:szCs w:val="18"/>
              </w:rPr>
              <w:t>S</w:t>
            </w:r>
            <w:r w:rsidRPr="00FC2A94">
              <w:rPr>
                <w:rFonts w:ascii="Times New Roman" w:eastAsiaTheme="minorEastAsia" w:hAnsi="Times New Roman"/>
                <w:b/>
                <w:sz w:val="18"/>
                <w:szCs w:val="18"/>
              </w:rPr>
              <w:t>kill requirements</w:t>
            </w:r>
          </w:p>
        </w:tc>
        <w:tc>
          <w:tcPr>
            <w:tcW w:w="2194" w:type="dxa"/>
            <w:vAlign w:val="center"/>
          </w:tcPr>
          <w:p w:rsidR="006F7F51" w:rsidRPr="00FC2A94" w:rsidRDefault="006F7F51" w:rsidP="00CC4728">
            <w:pPr>
              <w:jc w:val="center"/>
              <w:rPr>
                <w:rFonts w:ascii="Times New Roman" w:eastAsiaTheme="minorEastAsia" w:hAnsi="Times New Roman"/>
                <w:b/>
                <w:sz w:val="18"/>
                <w:szCs w:val="18"/>
              </w:rPr>
            </w:pPr>
            <w:r>
              <w:rPr>
                <w:rFonts w:ascii="Times New Roman" w:eastAsiaTheme="minorEastAsia" w:hAnsi="Times New Roman" w:hint="eastAsia"/>
                <w:b/>
                <w:sz w:val="18"/>
                <w:szCs w:val="18"/>
              </w:rPr>
              <w:t>T</w:t>
            </w:r>
            <w:r w:rsidRPr="00FC2A94">
              <w:rPr>
                <w:rFonts w:ascii="Times New Roman" w:eastAsiaTheme="minorEastAsia" w:hAnsi="Times New Roman"/>
                <w:b/>
                <w:sz w:val="18"/>
                <w:szCs w:val="18"/>
              </w:rPr>
              <w:t>eaching difficulties</w:t>
            </w:r>
          </w:p>
        </w:tc>
      </w:tr>
      <w:tr w:rsidR="006F7F51" w:rsidTr="00CC4728">
        <w:trPr>
          <w:jc w:val="center"/>
        </w:trPr>
        <w:tc>
          <w:tcPr>
            <w:tcW w:w="1304" w:type="dxa"/>
            <w:vAlign w:val="center"/>
          </w:tcPr>
          <w:p w:rsidR="006F7F51" w:rsidRPr="00FC2A94" w:rsidRDefault="006F7F51" w:rsidP="00EE3F94">
            <w:pPr>
              <w:jc w:val="left"/>
              <w:rPr>
                <w:rFonts w:ascii="Times New Roman" w:eastAsiaTheme="minorEastAsia" w:hAnsi="Times New Roman"/>
                <w:sz w:val="18"/>
                <w:szCs w:val="18"/>
              </w:rPr>
            </w:pPr>
            <w:r w:rsidRPr="00FC2A94">
              <w:rPr>
                <w:rFonts w:ascii="Times New Roman" w:eastAsiaTheme="minorEastAsia" w:hAnsi="Times New Roman"/>
                <w:sz w:val="18"/>
                <w:szCs w:val="18"/>
              </w:rPr>
              <w:t>1. Properties and organization of metallic materials (</w:t>
            </w:r>
            <w:r w:rsidR="00EE3F94">
              <w:rPr>
                <w:rFonts w:ascii="Times New Roman" w:eastAsiaTheme="minorEastAsia" w:hAnsi="Times New Roman" w:hint="eastAsia"/>
                <w:sz w:val="18"/>
                <w:szCs w:val="18"/>
              </w:rPr>
              <w:t xml:space="preserve">8 </w:t>
            </w:r>
            <w:r w:rsidRPr="00FC2A94">
              <w:rPr>
                <w:rFonts w:ascii="Times New Roman" w:eastAsiaTheme="minorEastAsia" w:hAnsi="Times New Roman"/>
                <w:sz w:val="18"/>
                <w:szCs w:val="18"/>
              </w:rPr>
              <w:t>hour</w:t>
            </w:r>
            <w:r w:rsidR="00EE3F94">
              <w:rPr>
                <w:rFonts w:ascii="Times New Roman" w:eastAsiaTheme="minorEastAsia" w:hAnsi="Times New Roman" w:hint="eastAsia"/>
                <w:sz w:val="18"/>
                <w:szCs w:val="18"/>
              </w:rPr>
              <w:t>s</w:t>
            </w:r>
            <w:r w:rsidRPr="00FC2A94">
              <w:rPr>
                <w:rFonts w:ascii="Times New Roman" w:eastAsiaTheme="minorEastAsia" w:hAnsi="Times New Roman"/>
                <w:sz w:val="18"/>
                <w:szCs w:val="18"/>
              </w:rPr>
              <w:t xml:space="preserve"> theory</w:t>
            </w:r>
            <w:r>
              <w:rPr>
                <w:rFonts w:ascii="Times New Roman" w:eastAsiaTheme="minorEastAsia" w:hAnsi="Times New Roman" w:hint="eastAsia"/>
                <w:sz w:val="18"/>
                <w:szCs w:val="18"/>
              </w:rPr>
              <w:t>, 8 hour</w:t>
            </w:r>
            <w:r w:rsidR="00EE3F94">
              <w:rPr>
                <w:rFonts w:ascii="Times New Roman" w:eastAsiaTheme="minorEastAsia" w:hAnsi="Times New Roman" w:hint="eastAsia"/>
                <w:sz w:val="18"/>
                <w:szCs w:val="18"/>
              </w:rPr>
              <w:t>s</w:t>
            </w:r>
            <w:r>
              <w:rPr>
                <w:rFonts w:ascii="Times New Roman" w:eastAsiaTheme="minorEastAsia" w:hAnsi="Times New Roman" w:hint="eastAsia"/>
                <w:sz w:val="18"/>
                <w:szCs w:val="18"/>
              </w:rPr>
              <w:t xml:space="preserve"> experiment</w:t>
            </w:r>
            <w:r w:rsidRPr="00FC2A94">
              <w:rPr>
                <w:rFonts w:ascii="Times New Roman" w:eastAsiaTheme="minorEastAsia" w:hAnsi="Times New Roman"/>
                <w:sz w:val="18"/>
                <w:szCs w:val="18"/>
              </w:rPr>
              <w:t>)</w:t>
            </w:r>
          </w:p>
        </w:tc>
        <w:tc>
          <w:tcPr>
            <w:tcW w:w="2199"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Development and classification of materials.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The main performance indicators of the material.</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The crystal structure of the metal and the defects of the crystal, the concept and process of crystallization;</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4. Composition and phase of iron-carbon alloy; analysis of partial phase diagram of iron-carbon alloy steel, relationship between composition, structure and properties of iron-carbon alloy, application of phase diagram of iron-carbon alloy.</w:t>
            </w:r>
          </w:p>
        </w:tc>
        <w:tc>
          <w:tcPr>
            <w:tcW w:w="2381"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Master the main performance indicators of materials and be able to master the classification of materials;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Can understand the iron-carbon phase diagram and understand the relationship between the composition and structure of the material;</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The iron carbon phase diagram can be applied to the heat treatment of steel.</w:t>
            </w:r>
          </w:p>
        </w:tc>
        <w:tc>
          <w:tcPr>
            <w:tcW w:w="2194"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Iron carbon phase diagram;</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Master and familiar with the teaching skills;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Flip the psychological barriers in the classroom.</w:t>
            </w:r>
          </w:p>
        </w:tc>
      </w:tr>
      <w:tr w:rsidR="006F7F51" w:rsidTr="00CC4728">
        <w:trPr>
          <w:jc w:val="center"/>
        </w:trPr>
        <w:tc>
          <w:tcPr>
            <w:tcW w:w="1304" w:type="dxa"/>
            <w:vAlign w:val="center"/>
          </w:tcPr>
          <w:p w:rsidR="006F7F51" w:rsidRPr="00FC2A94" w:rsidRDefault="006F7F51" w:rsidP="00EE3F94">
            <w:pPr>
              <w:jc w:val="left"/>
              <w:rPr>
                <w:rFonts w:ascii="Times New Roman" w:eastAsiaTheme="minorEastAsia" w:hAnsi="Times New Roman"/>
                <w:sz w:val="18"/>
                <w:szCs w:val="18"/>
              </w:rPr>
            </w:pPr>
            <w:r w:rsidRPr="00FC2A94">
              <w:rPr>
                <w:rFonts w:ascii="Times New Roman" w:eastAsiaTheme="minorEastAsia" w:hAnsi="Times New Roman"/>
                <w:sz w:val="18"/>
                <w:szCs w:val="18"/>
              </w:rPr>
              <w:t>2. Heat treatment and surface strengthening technology of steel (</w:t>
            </w:r>
            <w:r w:rsidR="00EE3F94">
              <w:rPr>
                <w:rFonts w:ascii="Times New Roman" w:eastAsiaTheme="minorEastAsia" w:hAnsi="Times New Roman" w:hint="eastAsia"/>
                <w:sz w:val="18"/>
                <w:szCs w:val="18"/>
              </w:rPr>
              <w:t xml:space="preserve">8 </w:t>
            </w:r>
            <w:r w:rsidR="00EE3F94">
              <w:rPr>
                <w:rFonts w:ascii="Times New Roman" w:eastAsiaTheme="minorEastAsia" w:hAnsi="Times New Roman"/>
                <w:sz w:val="18"/>
                <w:szCs w:val="18"/>
              </w:rPr>
              <w:t>hour</w:t>
            </w:r>
            <w:r w:rsidR="00EE3F94">
              <w:rPr>
                <w:rFonts w:ascii="Times New Roman" w:eastAsiaTheme="minorEastAsia" w:hAnsi="Times New Roman" w:hint="eastAsia"/>
                <w:sz w:val="18"/>
                <w:szCs w:val="18"/>
              </w:rPr>
              <w:t>s</w:t>
            </w:r>
            <w:r w:rsidRPr="00FC2A94">
              <w:rPr>
                <w:rFonts w:ascii="Times New Roman" w:eastAsiaTheme="minorEastAsia" w:hAnsi="Times New Roman"/>
                <w:sz w:val="18"/>
                <w:szCs w:val="18"/>
              </w:rPr>
              <w:t xml:space="preserve"> theory</w:t>
            </w:r>
            <w:r w:rsidR="00EE3F94">
              <w:rPr>
                <w:rFonts w:ascii="Times New Roman" w:eastAsiaTheme="minorEastAsia" w:hAnsi="Times New Roman" w:hint="eastAsia"/>
                <w:sz w:val="18"/>
                <w:szCs w:val="18"/>
              </w:rPr>
              <w:t>, 8 hours experiment</w:t>
            </w:r>
            <w:r w:rsidR="00EE3F94" w:rsidRPr="00FC2A94">
              <w:rPr>
                <w:rFonts w:ascii="Times New Roman" w:eastAsiaTheme="minorEastAsia" w:hAnsi="Times New Roman"/>
                <w:sz w:val="18"/>
                <w:szCs w:val="18"/>
              </w:rPr>
              <w:t>)</w:t>
            </w:r>
            <w:r w:rsidRPr="00FC2A94">
              <w:rPr>
                <w:rFonts w:ascii="Times New Roman" w:eastAsiaTheme="minorEastAsia" w:hAnsi="Times New Roman"/>
                <w:sz w:val="18"/>
                <w:szCs w:val="18"/>
              </w:rPr>
              <w:t>)</w:t>
            </w:r>
          </w:p>
        </w:tc>
        <w:tc>
          <w:tcPr>
            <w:tcW w:w="2199"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The structural transformation of steel during heating and cooling, and the isothermal continuous transformation curve of supercooled austenite;</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The purpose, process and application of annealing, normalizing, quenching and tempering of steel; hardenability and its influencing factors;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 xml:space="preserve">3. Surface quenching and </w:t>
            </w:r>
            <w:r w:rsidRPr="00FC2A94">
              <w:rPr>
                <w:rFonts w:ascii="Times New Roman" w:eastAsiaTheme="minorEastAsia" w:hAnsi="Times New Roman"/>
                <w:sz w:val="18"/>
                <w:szCs w:val="18"/>
              </w:rPr>
              <w:lastRenderedPageBreak/>
              <w:t>chemical heat treatment of steel.</w:t>
            </w:r>
          </w:p>
        </w:tc>
        <w:tc>
          <w:tcPr>
            <w:tcW w:w="2381"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lastRenderedPageBreak/>
              <w:t>1. Can understand the basic knowledge of heat treatment; the correct choice of the basic method of heat treatment of steel;</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Ability to select and design the heat treatment process.</w:t>
            </w:r>
          </w:p>
        </w:tc>
        <w:tc>
          <w:tcPr>
            <w:tcW w:w="2194"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The law of microstructure change of quenching and tempering; the strengthening mechanism of surface heat treatment;</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Teamwork and self-learning habits.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Master the teaching skills.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4. The understanding and application of the course management method.</w:t>
            </w:r>
          </w:p>
        </w:tc>
      </w:tr>
      <w:tr w:rsidR="006F7F51" w:rsidTr="00CC4728">
        <w:trPr>
          <w:jc w:val="center"/>
        </w:trPr>
        <w:tc>
          <w:tcPr>
            <w:tcW w:w="1304"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lastRenderedPageBreak/>
              <w:t>3. Steel mater</w:t>
            </w:r>
            <w:r w:rsidR="00EE3F94">
              <w:rPr>
                <w:rFonts w:ascii="Times New Roman" w:eastAsiaTheme="minorEastAsia" w:hAnsi="Times New Roman"/>
                <w:sz w:val="18"/>
                <w:szCs w:val="18"/>
              </w:rPr>
              <w:t>ials and non-ferrous metals (10</w:t>
            </w:r>
            <w:r w:rsidRPr="00FC2A94">
              <w:rPr>
                <w:rFonts w:ascii="Times New Roman" w:eastAsiaTheme="minorEastAsia" w:hAnsi="Times New Roman"/>
                <w:sz w:val="18"/>
                <w:szCs w:val="18"/>
              </w:rPr>
              <w:t>hour</w:t>
            </w:r>
            <w:r w:rsidR="00EE3F94">
              <w:rPr>
                <w:rFonts w:ascii="Times New Roman" w:eastAsiaTheme="minorEastAsia" w:hAnsi="Times New Roman" w:hint="eastAsia"/>
                <w:sz w:val="18"/>
                <w:szCs w:val="18"/>
              </w:rPr>
              <w:t>s</w:t>
            </w:r>
            <w:r w:rsidRPr="00FC2A94">
              <w:rPr>
                <w:rFonts w:ascii="Times New Roman" w:eastAsiaTheme="minorEastAsia" w:hAnsi="Times New Roman"/>
                <w:sz w:val="18"/>
                <w:szCs w:val="18"/>
              </w:rPr>
              <w:t xml:space="preserve"> theory)</w:t>
            </w:r>
          </w:p>
        </w:tc>
        <w:tc>
          <w:tcPr>
            <w:tcW w:w="2199"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The role of alloying elements in steel;</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Classification and grades of carbon steel and alloy steel;</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Grades and performance characteristics of alloy structural steel, alloy tool steel, special performance steel;</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4. Graphitization of cast iron, grades, organization, performance characteristics and applications of common cast iron;</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5. Performance characteristics, grades and applications of non-ferrous metals.</w:t>
            </w:r>
          </w:p>
        </w:tc>
        <w:tc>
          <w:tcPr>
            <w:tcW w:w="2381"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Master the role of alloying elements in steel, and master the classification, grades and performance characteristics of carbon steel and alloy steel;</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Can correctly choose carbon steel, alloy steel and cast iron;</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Ability to distinguish between ferrous and non-ferrous metals.</w:t>
            </w:r>
          </w:p>
        </w:tc>
        <w:tc>
          <w:tcPr>
            <w:tcW w:w="2194"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The existence form of alloying elements in steel and the influence on the properties of steel;</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Strengthening mechanism of copper and its alloys and aluminum and its alloys. The formation process of the bearing alloy;</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Teaching of teaching skills;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4. Comprehension and application of innovative management methods for course instruction.</w:t>
            </w:r>
          </w:p>
        </w:tc>
      </w:tr>
      <w:tr w:rsidR="006F7F51" w:rsidTr="00CC4728">
        <w:trPr>
          <w:jc w:val="center"/>
        </w:trPr>
        <w:tc>
          <w:tcPr>
            <w:tcW w:w="1304"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 xml:space="preserve">4. Selection of non-metallic materials, composite materials, </w:t>
            </w:r>
            <w:r w:rsidR="00EE3F94">
              <w:rPr>
                <w:rFonts w:ascii="Times New Roman" w:eastAsiaTheme="minorEastAsia" w:hAnsi="Times New Roman"/>
                <w:sz w:val="18"/>
                <w:szCs w:val="18"/>
              </w:rPr>
              <w:t>new materials and materials (12hour</w:t>
            </w:r>
            <w:r w:rsidR="00EE3F94">
              <w:rPr>
                <w:rFonts w:ascii="Times New Roman" w:eastAsiaTheme="minorEastAsia" w:hAnsi="Times New Roman" w:hint="eastAsia"/>
                <w:sz w:val="18"/>
                <w:szCs w:val="18"/>
              </w:rPr>
              <w:t xml:space="preserve">s </w:t>
            </w:r>
            <w:r w:rsidRPr="00FC2A94">
              <w:rPr>
                <w:rFonts w:ascii="Times New Roman" w:eastAsiaTheme="minorEastAsia" w:hAnsi="Times New Roman"/>
                <w:sz w:val="18"/>
                <w:szCs w:val="18"/>
              </w:rPr>
              <w:t>theory)</w:t>
            </w:r>
          </w:p>
        </w:tc>
        <w:tc>
          <w:tcPr>
            <w:tcW w:w="2199"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Classification, performance and application of non-metallic materials;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Characteristics of composite materials.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Functions and features of various new materials.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4. Selection principle of mechanical engineering materials, method of material selection.</w:t>
            </w:r>
          </w:p>
        </w:tc>
        <w:tc>
          <w:tcPr>
            <w:tcW w:w="2381"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Be able to understand the characteristics and performance of non-metallic materials, composite materials, new materials, and the differences between them;</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Can understand the classification, grades, basic performance and application range of commonly used engineering materials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Ability to master the classification and application of commonly used non-metallic materials.</w:t>
            </w:r>
          </w:p>
        </w:tc>
        <w:tc>
          <w:tcPr>
            <w:tcW w:w="2194"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Knowledge of a large amount of non-metallic materials needs to be taught in a limited time;</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Innovative understanding and application of the evaluation method of the management examination;</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Self-study process analysis and self-improvement methods.</w:t>
            </w:r>
          </w:p>
        </w:tc>
      </w:tr>
      <w:tr w:rsidR="006F7F51" w:rsidTr="00CC4728">
        <w:trPr>
          <w:jc w:val="center"/>
        </w:trPr>
        <w:tc>
          <w:tcPr>
            <w:tcW w:w="1304" w:type="dxa"/>
            <w:vAlign w:val="center"/>
          </w:tcPr>
          <w:p w:rsidR="006F7F51" w:rsidRPr="00FC2A94" w:rsidRDefault="006F7F51" w:rsidP="00EE3F94">
            <w:pPr>
              <w:jc w:val="left"/>
              <w:rPr>
                <w:rFonts w:ascii="Times New Roman" w:eastAsiaTheme="minorEastAsia" w:hAnsi="Times New Roman"/>
                <w:sz w:val="18"/>
                <w:szCs w:val="18"/>
              </w:rPr>
            </w:pPr>
            <w:r w:rsidRPr="00FC2A94">
              <w:rPr>
                <w:rFonts w:ascii="Times New Roman" w:eastAsiaTheme="minorEastAsia" w:hAnsi="Times New Roman"/>
                <w:sz w:val="18"/>
                <w:szCs w:val="18"/>
              </w:rPr>
              <w:t>5. Material forming process (1</w:t>
            </w:r>
            <w:r w:rsidR="00EE3F94">
              <w:rPr>
                <w:rFonts w:ascii="Times New Roman" w:eastAsiaTheme="minorEastAsia" w:hAnsi="Times New Roman" w:hint="eastAsia"/>
                <w:sz w:val="18"/>
                <w:szCs w:val="18"/>
              </w:rPr>
              <w:t xml:space="preserve">0 </w:t>
            </w:r>
            <w:r w:rsidRPr="00FC2A94">
              <w:rPr>
                <w:rFonts w:ascii="Times New Roman" w:eastAsiaTheme="minorEastAsia" w:hAnsi="Times New Roman"/>
                <w:sz w:val="18"/>
                <w:szCs w:val="18"/>
              </w:rPr>
              <w:t>hours theory)</w:t>
            </w:r>
          </w:p>
        </w:tc>
        <w:tc>
          <w:tcPr>
            <w:tcW w:w="2199"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1. Sand casting method, characteristics, defects, selection of sand casting position, parting surface and casting process parameters, sketching process of typical castings;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lastRenderedPageBreak/>
              <w:t>2. Metal plastic deformation and its influence on metal structure and properties, metal forging properties and its influencing factors; characteristics and process of free forging and hammering die forging, simple forgings. Characteristics of other die forging methods;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3. Welding metallurgy process and its influence on the microstructure and properties of welded joints, weld stress and deformation of weldments, and measures for obtaining high-quality weldments;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4. Characteristics of common welding methods;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5. New processes, new technologies and their development trends.</w:t>
            </w:r>
          </w:p>
        </w:tc>
        <w:tc>
          <w:tcPr>
            <w:tcW w:w="2381" w:type="dxa"/>
            <w:vAlign w:val="center"/>
          </w:tcPr>
          <w:p w:rsidR="006F7F51" w:rsidRPr="00FC2A94" w:rsidRDefault="006F7F51" w:rsidP="00CC4728">
            <w:pPr>
              <w:spacing w:line="460" w:lineRule="exact"/>
              <w:jc w:val="left"/>
              <w:rPr>
                <w:rFonts w:ascii="Times New Roman" w:hAnsi="Times New Roman"/>
                <w:sz w:val="18"/>
                <w:szCs w:val="18"/>
              </w:rPr>
            </w:pPr>
            <w:r w:rsidRPr="00FC2A94">
              <w:rPr>
                <w:rFonts w:ascii="Times New Roman" w:hAnsi="Times New Roman"/>
                <w:sz w:val="18"/>
                <w:szCs w:val="18"/>
              </w:rPr>
              <w:lastRenderedPageBreak/>
              <w:t xml:space="preserve">1. Have the ability to select casting methods and related casting materials reasonably, and can correctly select </w:t>
            </w:r>
            <w:r w:rsidRPr="00FC2A94">
              <w:rPr>
                <w:rFonts w:ascii="Times New Roman" w:hAnsi="Times New Roman"/>
                <w:sz w:val="18"/>
                <w:szCs w:val="18"/>
              </w:rPr>
              <w:lastRenderedPageBreak/>
              <w:t>casting thermal processing methods and processes;</w:t>
            </w:r>
          </w:p>
          <w:p w:rsidR="006F7F51" w:rsidRPr="00FC2A94" w:rsidRDefault="006F7F51" w:rsidP="00CC4728">
            <w:pPr>
              <w:spacing w:line="460" w:lineRule="exact"/>
              <w:jc w:val="left"/>
              <w:rPr>
                <w:rFonts w:ascii="Times New Roman" w:hAnsi="Times New Roman"/>
                <w:sz w:val="18"/>
                <w:szCs w:val="18"/>
              </w:rPr>
            </w:pPr>
            <w:r w:rsidRPr="00FC2A94">
              <w:rPr>
                <w:rFonts w:ascii="Times New Roman" w:hAnsi="Times New Roman"/>
                <w:sz w:val="18"/>
                <w:szCs w:val="18"/>
              </w:rPr>
              <w:t>2. Have the ability to select forging method and related forging materials reasonably, and can correctly select forging thermal processing methods and processes;</w:t>
            </w:r>
          </w:p>
          <w:p w:rsidR="006F7F51" w:rsidRPr="00FC2A94" w:rsidRDefault="006F7F51" w:rsidP="00CC4728">
            <w:pPr>
              <w:spacing w:line="460" w:lineRule="exact"/>
              <w:jc w:val="left"/>
              <w:rPr>
                <w:rFonts w:ascii="Times New Roman" w:hAnsi="Times New Roman"/>
                <w:sz w:val="18"/>
                <w:szCs w:val="18"/>
              </w:rPr>
            </w:pPr>
            <w:r w:rsidRPr="00FC2A94">
              <w:rPr>
                <w:rFonts w:ascii="Times New Roman" w:hAnsi="Times New Roman"/>
                <w:sz w:val="18"/>
                <w:szCs w:val="18"/>
              </w:rPr>
              <w:t>3. Have the ability to select welding methods and related welding materials reasonably, and can correctly select welding thermal processing methods and processes.</w:t>
            </w:r>
          </w:p>
          <w:p w:rsidR="006F7F51" w:rsidRPr="00FC2A94" w:rsidRDefault="006F7F51" w:rsidP="00CC4728">
            <w:pPr>
              <w:jc w:val="left"/>
              <w:rPr>
                <w:rFonts w:ascii="Times New Roman" w:eastAsiaTheme="minorEastAsia" w:hAnsi="Times New Roman"/>
                <w:sz w:val="18"/>
                <w:szCs w:val="18"/>
              </w:rPr>
            </w:pPr>
            <w:r w:rsidRPr="00FC2A94">
              <w:rPr>
                <w:rFonts w:ascii="Times New Roman" w:hAnsi="Times New Roman"/>
                <w:sz w:val="18"/>
                <w:szCs w:val="18"/>
              </w:rPr>
              <w:t>4. Understand new technologies and trends in casting, forging and welding.</w:t>
            </w:r>
          </w:p>
        </w:tc>
        <w:tc>
          <w:tcPr>
            <w:tcW w:w="2194" w:type="dxa"/>
            <w:vAlign w:val="center"/>
          </w:tcPr>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lastRenderedPageBreak/>
              <w:t>1. Teaching of teaching skills;</w:t>
            </w:r>
          </w:p>
          <w:p w:rsidR="006F7F51" w:rsidRPr="00FC2A94" w:rsidRDefault="006F7F51" w:rsidP="00CC4728">
            <w:pPr>
              <w:jc w:val="left"/>
              <w:rPr>
                <w:rFonts w:ascii="Times New Roman" w:eastAsiaTheme="minorEastAsia" w:hAnsi="Times New Roman"/>
                <w:sz w:val="18"/>
                <w:szCs w:val="18"/>
              </w:rPr>
            </w:pPr>
            <w:r w:rsidRPr="00FC2A94">
              <w:rPr>
                <w:rFonts w:ascii="Times New Roman" w:eastAsiaTheme="minorEastAsia" w:hAnsi="Times New Roman"/>
                <w:sz w:val="18"/>
                <w:szCs w:val="18"/>
              </w:rPr>
              <w:t>2. The understanding and application of the innovative management method for the course teaching.</w:t>
            </w:r>
          </w:p>
        </w:tc>
      </w:tr>
    </w:tbl>
    <w:p w:rsidR="00840861" w:rsidRDefault="00840861" w:rsidP="00883D7B">
      <w:pPr>
        <w:snapToGrid w:val="0"/>
        <w:spacing w:line="288" w:lineRule="auto"/>
        <w:rPr>
          <w:rFonts w:ascii="Times New Roman" w:eastAsiaTheme="minorEastAsia" w:hAnsi="Times New Roman"/>
          <w:b/>
          <w:bCs/>
          <w:kern w:val="0"/>
          <w:sz w:val="28"/>
          <w:szCs w:val="28"/>
        </w:rPr>
      </w:pPr>
    </w:p>
    <w:p w:rsidR="00883D7B" w:rsidRPr="00883D7B" w:rsidRDefault="00EE3F94" w:rsidP="00883D7B">
      <w:pPr>
        <w:snapToGrid w:val="0"/>
        <w:spacing w:line="288" w:lineRule="auto"/>
        <w:rPr>
          <w:color w:val="000000"/>
          <w:sz w:val="20"/>
          <w:szCs w:val="20"/>
        </w:rPr>
      </w:pPr>
      <w:r>
        <w:rPr>
          <w:rFonts w:ascii="Times New Roman" w:eastAsiaTheme="minorEastAsia" w:hAnsi="Times New Roman" w:hint="eastAsia"/>
          <w:b/>
          <w:bCs/>
          <w:kern w:val="0"/>
          <w:sz w:val="28"/>
          <w:szCs w:val="28"/>
        </w:rPr>
        <w:t>5</w:t>
      </w:r>
      <w:r w:rsidR="00883D7B" w:rsidRPr="00960403">
        <w:rPr>
          <w:rFonts w:ascii="Times New Roman" w:eastAsiaTheme="minorEastAsia" w:hAnsi="Times New Roman"/>
          <w:b/>
          <w:bCs/>
          <w:kern w:val="0"/>
          <w:sz w:val="28"/>
          <w:szCs w:val="28"/>
        </w:rPr>
        <w:t>.</w:t>
      </w:r>
      <w:r w:rsidR="00883D7B" w:rsidRPr="00883D7B">
        <w:rPr>
          <w:rFonts w:ascii="Times New Roman" w:eastAsiaTheme="minorEastAsia" w:hAnsi="Times New Roman"/>
          <w:b/>
          <w:bCs/>
          <w:kern w:val="0"/>
          <w:sz w:val="28"/>
          <w:szCs w:val="28"/>
        </w:rPr>
        <w:t xml:space="preserve">Name and Basic Requirements of </w:t>
      </w:r>
      <w:r w:rsidR="00883D7B">
        <w:rPr>
          <w:rFonts w:ascii="Times New Roman" w:eastAsiaTheme="minorEastAsia" w:hAnsi="Times New Roman"/>
          <w:b/>
          <w:bCs/>
          <w:kern w:val="0"/>
          <w:sz w:val="28"/>
          <w:szCs w:val="28"/>
        </w:rPr>
        <w:t>Experiment</w:t>
      </w:r>
      <w:r w:rsidR="00883D7B" w:rsidRPr="00883D7B">
        <w:rPr>
          <w:rFonts w:ascii="Times New Roman" w:eastAsiaTheme="minorEastAsia" w:hAnsi="Times New Roman"/>
          <w:b/>
          <w:bCs/>
          <w:kern w:val="0"/>
          <w:sz w:val="28"/>
          <w:szCs w:val="28"/>
        </w:rPr>
        <w:t xml:space="preserve"> in Class</w:t>
      </w:r>
    </w:p>
    <w:p w:rsidR="002220E1" w:rsidRDefault="002220E1">
      <w:pPr>
        <w:snapToGrid w:val="0"/>
        <w:spacing w:line="288" w:lineRule="auto"/>
        <w:ind w:right="26"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417"/>
        <w:gridCol w:w="3103"/>
        <w:gridCol w:w="900"/>
        <w:gridCol w:w="1355"/>
        <w:gridCol w:w="1417"/>
      </w:tblGrid>
      <w:tr w:rsidR="00206131" w:rsidTr="00EE3F94">
        <w:trPr>
          <w:trHeight w:val="34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Pr="00883D7B" w:rsidRDefault="00EE3F94" w:rsidP="00206131">
            <w:pPr>
              <w:snapToGrid w:val="0"/>
              <w:jc w:val="center"/>
              <w:rPr>
                <w:rFonts w:ascii="Times New Roman" w:hAnsi="Times New Roman"/>
                <w:sz w:val="18"/>
                <w:szCs w:val="18"/>
              </w:rPr>
            </w:pPr>
            <w:r>
              <w:rPr>
                <w:rFonts w:ascii="Times New Roman" w:hAnsi="Times New Roman" w:hint="eastAsia"/>
                <w:sz w:val="18"/>
                <w:szCs w:val="18"/>
              </w:rPr>
              <w:t>Item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Default="00206131" w:rsidP="00206131">
            <w:pPr>
              <w:snapToGrid w:val="0"/>
              <w:jc w:val="center"/>
              <w:rPr>
                <w:rFonts w:ascii="宋体"/>
                <w:sz w:val="20"/>
                <w:szCs w:val="20"/>
              </w:rPr>
            </w:pPr>
            <w:r>
              <w:rPr>
                <w:rFonts w:ascii="Times New Roman" w:hAnsi="Times New Roman"/>
                <w:sz w:val="18"/>
                <w:szCs w:val="18"/>
              </w:rPr>
              <w:t>N</w:t>
            </w:r>
            <w:r w:rsidRPr="003163B7">
              <w:rPr>
                <w:rFonts w:ascii="Times New Roman" w:hAnsi="Times New Roman"/>
                <w:sz w:val="18"/>
                <w:szCs w:val="18"/>
              </w:rPr>
              <w:t xml:space="preserve">ame </w:t>
            </w:r>
            <w:r>
              <w:rPr>
                <w:rFonts w:ascii="Times New Roman" w:hAnsi="Times New Roman"/>
                <w:sz w:val="18"/>
                <w:szCs w:val="18"/>
              </w:rPr>
              <w:t xml:space="preserve">of </w:t>
            </w:r>
            <w:r w:rsidRPr="003163B7">
              <w:rPr>
                <w:rFonts w:ascii="Times New Roman" w:hAnsi="Times New Roman"/>
                <w:sz w:val="18"/>
                <w:szCs w:val="18"/>
              </w:rPr>
              <w:t xml:space="preserve">Experiment </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Default="00206131" w:rsidP="00206131">
            <w:pPr>
              <w:snapToGrid w:val="0"/>
              <w:jc w:val="center"/>
              <w:rPr>
                <w:rFonts w:ascii="宋体"/>
                <w:sz w:val="20"/>
                <w:szCs w:val="20"/>
              </w:rPr>
            </w:pPr>
            <w:r w:rsidRPr="003163B7">
              <w:rPr>
                <w:rFonts w:ascii="Times New Roman" w:hAnsi="Times New Roman"/>
                <w:sz w:val="18"/>
                <w:szCs w:val="18"/>
              </w:rPr>
              <w:t>Main Contents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Pr="003163B7" w:rsidRDefault="00206131" w:rsidP="00206131">
            <w:pPr>
              <w:snapToGrid w:val="0"/>
              <w:jc w:val="center"/>
              <w:rPr>
                <w:rFonts w:ascii="Times New Roman" w:hAnsi="Times New Roman"/>
                <w:sz w:val="18"/>
                <w:szCs w:val="18"/>
              </w:rPr>
            </w:pPr>
            <w:r w:rsidRPr="003163B7">
              <w:rPr>
                <w:rFonts w:ascii="Times New Roman" w:hAnsi="Times New Roman" w:hint="eastAsia"/>
                <w:sz w:val="18"/>
                <w:szCs w:val="18"/>
              </w:rPr>
              <w:t>Hour</w:t>
            </w:r>
            <w:r w:rsidR="00EE3F94">
              <w:rPr>
                <w:rFonts w:ascii="Times New Roman" w:hAnsi="Times New Roman" w:hint="eastAsia"/>
                <w:sz w:val="18"/>
                <w:szCs w:val="18"/>
              </w:rPr>
              <w:t>s</w:t>
            </w:r>
          </w:p>
        </w:tc>
        <w:tc>
          <w:tcPr>
            <w:tcW w:w="1355" w:type="dxa"/>
            <w:tcBorders>
              <w:top w:val="single" w:sz="4" w:space="0" w:color="auto"/>
              <w:left w:val="single" w:sz="4" w:space="0" w:color="auto"/>
              <w:right w:val="single" w:sz="4" w:space="0" w:color="auto"/>
            </w:tcBorders>
            <w:shd w:val="clear" w:color="auto" w:fill="auto"/>
            <w:vAlign w:val="center"/>
          </w:tcPr>
          <w:p w:rsidR="00206131" w:rsidRDefault="00206131" w:rsidP="00206131">
            <w:pPr>
              <w:snapToGrid w:val="0"/>
              <w:jc w:val="center"/>
              <w:rPr>
                <w:rFonts w:ascii="宋体"/>
                <w:sz w:val="20"/>
                <w:szCs w:val="20"/>
              </w:rPr>
            </w:pPr>
            <w:r>
              <w:rPr>
                <w:rFonts w:ascii="Times New Roman" w:hAnsi="Times New Roman"/>
                <w:sz w:val="18"/>
                <w:szCs w:val="18"/>
              </w:rPr>
              <w:t xml:space="preserve">Typeof </w:t>
            </w:r>
            <w:r w:rsidRPr="003163B7">
              <w:rPr>
                <w:rFonts w:ascii="Times New Roman" w:hAnsi="Times New Roman"/>
                <w:sz w:val="18"/>
                <w:szCs w:val="18"/>
              </w:rPr>
              <w:t xml:space="preserve">Experiment </w:t>
            </w:r>
          </w:p>
        </w:tc>
        <w:tc>
          <w:tcPr>
            <w:tcW w:w="1417" w:type="dxa"/>
            <w:tcBorders>
              <w:top w:val="single" w:sz="4" w:space="0" w:color="auto"/>
              <w:left w:val="single" w:sz="4" w:space="0" w:color="auto"/>
              <w:right w:val="single" w:sz="4" w:space="0" w:color="auto"/>
            </w:tcBorders>
            <w:shd w:val="clear" w:color="auto" w:fill="auto"/>
            <w:vAlign w:val="center"/>
          </w:tcPr>
          <w:p w:rsidR="00206131" w:rsidRPr="00377A07" w:rsidRDefault="00206131" w:rsidP="00206131">
            <w:pPr>
              <w:snapToGrid w:val="0"/>
              <w:jc w:val="center"/>
              <w:rPr>
                <w:rFonts w:ascii="Times New Roman" w:hAnsi="Times New Roman"/>
                <w:sz w:val="18"/>
                <w:szCs w:val="18"/>
              </w:rPr>
            </w:pPr>
            <w:r w:rsidRPr="00377A07">
              <w:rPr>
                <w:rFonts w:ascii="Times New Roman" w:hAnsi="Times New Roman"/>
                <w:sz w:val="18"/>
                <w:szCs w:val="18"/>
              </w:rPr>
              <w:t>Remarks</w:t>
            </w:r>
          </w:p>
        </w:tc>
      </w:tr>
      <w:tr w:rsidR="00206131" w:rsidTr="00EE3F94">
        <w:trPr>
          <w:trHeight w:val="34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Default="00206131" w:rsidP="00206131">
            <w:pPr>
              <w:snapToGrid w:val="0"/>
              <w:jc w:val="center"/>
              <w:rPr>
                <w:rFonts w:ascii="宋体" w:hAnsi="宋体"/>
                <w:sz w:val="20"/>
                <w:szCs w:val="20"/>
              </w:rPr>
            </w:pPr>
            <w:r w:rsidRPr="00883D7B">
              <w:rPr>
                <w:rFonts w:ascii="Times New Roman" w:hAnsi="Times New Roman" w:hint="eastAsia"/>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Default="00EE3F94" w:rsidP="00206131">
            <w:pPr>
              <w:snapToGrid w:val="0"/>
              <w:jc w:val="center"/>
              <w:rPr>
                <w:rFonts w:ascii="宋体" w:hAnsi="宋体"/>
                <w:sz w:val="20"/>
                <w:szCs w:val="20"/>
              </w:rPr>
            </w:pPr>
            <w:r w:rsidRPr="00165977">
              <w:rPr>
                <w:rFonts w:ascii="Times New Roman" w:hAnsi="Times New Roman"/>
                <w:sz w:val="18"/>
                <w:szCs w:val="18"/>
              </w:rPr>
              <w:t>Metallographic sample preparation and microstructure observation</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87231" w:rsidRPr="00B964BC" w:rsidRDefault="00987231" w:rsidP="007534E5">
            <w:pPr>
              <w:pStyle w:val="a6"/>
              <w:numPr>
                <w:ilvl w:val="0"/>
                <w:numId w:val="2"/>
              </w:numPr>
              <w:snapToGrid w:val="0"/>
              <w:rPr>
                <w:rFonts w:ascii="Times New Roman" w:hAnsi="Times New Roman"/>
                <w:sz w:val="18"/>
                <w:szCs w:val="18"/>
              </w:rPr>
            </w:pPr>
            <w:r w:rsidRPr="00B964BC">
              <w:rPr>
                <w:rFonts w:ascii="Times New Roman" w:hAnsi="Times New Roman"/>
                <w:sz w:val="18"/>
                <w:szCs w:val="18"/>
              </w:rPr>
              <w:t>Mastering the whole process of metallographic sample preparation;</w:t>
            </w:r>
          </w:p>
          <w:p w:rsidR="007534E5" w:rsidRDefault="00987231" w:rsidP="007534E5">
            <w:pPr>
              <w:pStyle w:val="a6"/>
              <w:numPr>
                <w:ilvl w:val="0"/>
                <w:numId w:val="2"/>
              </w:numPr>
              <w:snapToGrid w:val="0"/>
              <w:rPr>
                <w:rFonts w:ascii="Times New Roman" w:hAnsi="Times New Roman"/>
                <w:sz w:val="18"/>
                <w:szCs w:val="18"/>
              </w:rPr>
            </w:pPr>
            <w:r w:rsidRPr="00B964BC">
              <w:rPr>
                <w:rFonts w:ascii="Times New Roman" w:hAnsi="Times New Roman"/>
                <w:sz w:val="18"/>
                <w:szCs w:val="18"/>
              </w:rPr>
              <w:t xml:space="preserve">Understanding the main factors affecting the inspection results of metallographic specimens; </w:t>
            </w:r>
          </w:p>
          <w:p w:rsidR="00987231" w:rsidRDefault="00987231" w:rsidP="007534E5">
            <w:pPr>
              <w:pStyle w:val="a6"/>
              <w:numPr>
                <w:ilvl w:val="0"/>
                <w:numId w:val="2"/>
              </w:numPr>
              <w:snapToGrid w:val="0"/>
              <w:rPr>
                <w:rFonts w:ascii="Times New Roman" w:hAnsi="Times New Roman"/>
                <w:sz w:val="18"/>
                <w:szCs w:val="18"/>
              </w:rPr>
            </w:pPr>
            <w:r w:rsidRPr="00B964BC">
              <w:rPr>
                <w:rFonts w:ascii="Times New Roman" w:hAnsi="Times New Roman"/>
                <w:sz w:val="18"/>
                <w:szCs w:val="18"/>
              </w:rPr>
              <w:t>Understand</w:t>
            </w:r>
            <w:r w:rsidR="007534E5">
              <w:rPr>
                <w:rFonts w:ascii="Times New Roman" w:hAnsi="Times New Roman"/>
                <w:sz w:val="18"/>
                <w:szCs w:val="18"/>
              </w:rPr>
              <w:t>ing</w:t>
            </w:r>
            <w:r w:rsidRPr="00B964BC">
              <w:rPr>
                <w:rFonts w:ascii="Times New Roman" w:hAnsi="Times New Roman"/>
                <w:sz w:val="18"/>
                <w:szCs w:val="18"/>
              </w:rPr>
              <w:t xml:space="preserve"> the basic principles of metallographic microscopy</w:t>
            </w:r>
            <w:r w:rsidR="007534E5">
              <w:rPr>
                <w:rFonts w:ascii="Times New Roman" w:hAnsi="Times New Roman"/>
                <w:sz w:val="18"/>
                <w:szCs w:val="18"/>
              </w:rPr>
              <w:t>;</w:t>
            </w:r>
          </w:p>
          <w:p w:rsidR="007534E5" w:rsidRPr="00B964BC" w:rsidRDefault="007534E5" w:rsidP="007534E5">
            <w:pPr>
              <w:pStyle w:val="a6"/>
              <w:numPr>
                <w:ilvl w:val="0"/>
                <w:numId w:val="2"/>
              </w:numPr>
              <w:snapToGrid w:val="0"/>
              <w:rPr>
                <w:rFonts w:ascii="Times New Roman" w:hAnsi="Times New Roman"/>
                <w:sz w:val="18"/>
                <w:szCs w:val="18"/>
              </w:rPr>
            </w:pPr>
            <w:r w:rsidRPr="007534E5">
              <w:rPr>
                <w:rFonts w:ascii="Times New Roman" w:hAnsi="Times New Roman"/>
                <w:sz w:val="18"/>
                <w:szCs w:val="18"/>
              </w:rPr>
              <w:t>Students are trained to use metallographic microscope correctly, to design and complete experiments independently, and to analyze</w:t>
            </w:r>
            <w:r>
              <w:rPr>
                <w:rFonts w:ascii="Times New Roman" w:hAnsi="Times New Roman"/>
                <w:sz w:val="18"/>
                <w:szCs w:val="18"/>
              </w:rPr>
              <w:t xml:space="preserve"> and judge the sample structure;</w:t>
            </w:r>
          </w:p>
          <w:p w:rsidR="00206131" w:rsidRPr="007534E5" w:rsidRDefault="00206131" w:rsidP="007534E5">
            <w:pPr>
              <w:snapToGrid w:val="0"/>
              <w:jc w:val="left"/>
              <w:rPr>
                <w:rFonts w:ascii="宋体" w:hAnsi="宋体"/>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Default="00EE3F94" w:rsidP="00206131">
            <w:pPr>
              <w:snapToGrid w:val="0"/>
              <w:jc w:val="center"/>
              <w:rPr>
                <w:rFonts w:ascii="宋体" w:hAnsi="宋体"/>
                <w:sz w:val="20"/>
                <w:szCs w:val="20"/>
              </w:rPr>
            </w:pPr>
            <w:r>
              <w:rPr>
                <w:rFonts w:ascii="Times New Roman" w:hAnsi="Times New Roman" w:hint="eastAsia"/>
                <w:sz w:val="18"/>
                <w:szCs w:val="18"/>
              </w:rPr>
              <w:t>8</w:t>
            </w:r>
          </w:p>
        </w:tc>
        <w:tc>
          <w:tcPr>
            <w:tcW w:w="1355" w:type="dxa"/>
            <w:tcBorders>
              <w:top w:val="single" w:sz="4" w:space="0" w:color="auto"/>
              <w:left w:val="single" w:sz="4" w:space="0" w:color="auto"/>
              <w:right w:val="single" w:sz="4" w:space="0" w:color="auto"/>
            </w:tcBorders>
            <w:shd w:val="clear" w:color="auto" w:fill="auto"/>
            <w:vAlign w:val="center"/>
          </w:tcPr>
          <w:p w:rsidR="00206131" w:rsidRDefault="00EE3F94" w:rsidP="00206131">
            <w:pPr>
              <w:snapToGrid w:val="0"/>
              <w:jc w:val="center"/>
              <w:rPr>
                <w:rFonts w:ascii="宋体"/>
                <w:sz w:val="20"/>
                <w:szCs w:val="20"/>
              </w:rPr>
            </w:pPr>
            <w:r>
              <w:rPr>
                <w:rFonts w:ascii="Times New Roman" w:hAnsi="Times New Roman" w:hint="eastAsia"/>
                <w:sz w:val="18"/>
                <w:szCs w:val="18"/>
              </w:rPr>
              <w:t>C</w:t>
            </w:r>
            <w:r w:rsidRPr="00165977">
              <w:rPr>
                <w:rFonts w:ascii="Times New Roman" w:hAnsi="Times New Roman"/>
                <w:sz w:val="18"/>
                <w:szCs w:val="18"/>
              </w:rPr>
              <w:t>omprehensive</w:t>
            </w:r>
          </w:p>
        </w:tc>
        <w:tc>
          <w:tcPr>
            <w:tcW w:w="1417" w:type="dxa"/>
            <w:tcBorders>
              <w:top w:val="single" w:sz="4" w:space="0" w:color="auto"/>
              <w:left w:val="single" w:sz="4" w:space="0" w:color="auto"/>
              <w:right w:val="single" w:sz="4" w:space="0" w:color="auto"/>
            </w:tcBorders>
            <w:shd w:val="clear" w:color="auto" w:fill="auto"/>
            <w:vAlign w:val="center"/>
          </w:tcPr>
          <w:p w:rsidR="00206131" w:rsidRDefault="00206131" w:rsidP="00206131">
            <w:pPr>
              <w:snapToGrid w:val="0"/>
              <w:jc w:val="center"/>
              <w:rPr>
                <w:rFonts w:ascii="宋体" w:hAnsi="宋体"/>
                <w:sz w:val="20"/>
                <w:szCs w:val="20"/>
              </w:rPr>
            </w:pPr>
          </w:p>
        </w:tc>
      </w:tr>
      <w:tr w:rsidR="00206131" w:rsidTr="00EC512D">
        <w:trPr>
          <w:trHeight w:hRule="exact" w:val="3412"/>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Pr="008810CA" w:rsidRDefault="00206131" w:rsidP="00BF5F76">
            <w:pPr>
              <w:snapToGrid w:val="0"/>
              <w:spacing w:beforeLines="50" w:afterLines="50" w:line="288" w:lineRule="auto"/>
              <w:jc w:val="center"/>
              <w:rPr>
                <w:rFonts w:ascii="宋体"/>
                <w:sz w:val="20"/>
                <w:szCs w:val="20"/>
              </w:rPr>
            </w:pPr>
            <w:r w:rsidRPr="00883D7B">
              <w:rPr>
                <w:rFonts w:ascii="Times New Roman" w:hAnsi="Times New Roman" w:hint="eastAsia"/>
                <w:sz w:val="18"/>
                <w:szCs w:val="18"/>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Pr="00C31B91" w:rsidRDefault="00C31B91" w:rsidP="00BF5F76">
            <w:pPr>
              <w:snapToGrid w:val="0"/>
              <w:spacing w:beforeLines="50" w:afterLines="50" w:line="288" w:lineRule="auto"/>
              <w:jc w:val="center"/>
              <w:rPr>
                <w:rFonts w:ascii="Times New Roman" w:hAnsi="Times New Roman"/>
                <w:sz w:val="18"/>
                <w:szCs w:val="18"/>
              </w:rPr>
            </w:pPr>
            <w:r w:rsidRPr="00C31B91">
              <w:rPr>
                <w:rFonts w:ascii="Times New Roman" w:hAnsi="Times New Roman"/>
                <w:sz w:val="18"/>
                <w:szCs w:val="18"/>
              </w:rPr>
              <w:t>Heat Treatment and Hardness Testing of Carbon Steel</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40861" w:rsidRDefault="001C1531" w:rsidP="00BF5F76">
            <w:pPr>
              <w:pStyle w:val="a6"/>
              <w:numPr>
                <w:ilvl w:val="0"/>
                <w:numId w:val="3"/>
              </w:numPr>
              <w:snapToGrid w:val="0"/>
              <w:spacing w:beforeLines="50" w:afterLines="50" w:line="288" w:lineRule="auto"/>
              <w:rPr>
                <w:rFonts w:ascii="Times New Roman" w:hAnsi="Times New Roman"/>
                <w:sz w:val="18"/>
                <w:szCs w:val="18"/>
              </w:rPr>
            </w:pPr>
            <w:r>
              <w:rPr>
                <w:rFonts w:ascii="Times New Roman" w:hAnsi="Times New Roman"/>
                <w:sz w:val="18"/>
                <w:szCs w:val="18"/>
              </w:rPr>
              <w:t>Know</w:t>
            </w:r>
            <w:r>
              <w:rPr>
                <w:rFonts w:ascii="Times New Roman" w:hAnsi="Times New Roman" w:hint="eastAsia"/>
                <w:sz w:val="18"/>
                <w:szCs w:val="18"/>
              </w:rPr>
              <w:t>ing</w:t>
            </w:r>
            <w:r w:rsidR="00840861">
              <w:rPr>
                <w:rFonts w:ascii="Times New Roman" w:hAnsi="Times New Roman"/>
                <w:sz w:val="18"/>
                <w:szCs w:val="18"/>
              </w:rPr>
              <w:t>t</w:t>
            </w:r>
            <w:r w:rsidR="00840861" w:rsidRPr="00840861">
              <w:rPr>
                <w:rFonts w:ascii="Times New Roman" w:hAnsi="Times New Roman"/>
                <w:sz w:val="18"/>
                <w:szCs w:val="18"/>
              </w:rPr>
              <w:t>he effects of different heat treatment processes on the mec</w:t>
            </w:r>
            <w:r w:rsidR="00840861">
              <w:rPr>
                <w:rFonts w:ascii="Times New Roman" w:hAnsi="Times New Roman"/>
                <w:sz w:val="18"/>
                <w:szCs w:val="18"/>
              </w:rPr>
              <w:t xml:space="preserve">hanical properties of 45# steel; </w:t>
            </w:r>
          </w:p>
          <w:p w:rsidR="00840861" w:rsidRDefault="001C1531" w:rsidP="00BF5F76">
            <w:pPr>
              <w:pStyle w:val="a6"/>
              <w:numPr>
                <w:ilvl w:val="0"/>
                <w:numId w:val="3"/>
              </w:numPr>
              <w:snapToGrid w:val="0"/>
              <w:spacing w:beforeLines="50" w:afterLines="50" w:line="288" w:lineRule="auto"/>
              <w:rPr>
                <w:rFonts w:ascii="Times New Roman" w:hAnsi="Times New Roman"/>
                <w:sz w:val="18"/>
                <w:szCs w:val="18"/>
              </w:rPr>
            </w:pPr>
            <w:r>
              <w:rPr>
                <w:rFonts w:ascii="Times New Roman" w:hAnsi="Times New Roman"/>
                <w:sz w:val="18"/>
                <w:szCs w:val="18"/>
              </w:rPr>
              <w:t>Observing</w:t>
            </w:r>
            <w:r w:rsidR="00840861">
              <w:rPr>
                <w:rFonts w:ascii="Times New Roman" w:hAnsi="Times New Roman"/>
                <w:sz w:val="18"/>
                <w:szCs w:val="18"/>
              </w:rPr>
              <w:t>t</w:t>
            </w:r>
            <w:r w:rsidR="00840861" w:rsidRPr="00840861">
              <w:rPr>
                <w:rFonts w:ascii="Times New Roman" w:hAnsi="Times New Roman"/>
                <w:sz w:val="18"/>
                <w:szCs w:val="18"/>
              </w:rPr>
              <w:t>he microstructure of ca</w:t>
            </w:r>
            <w:r w:rsidR="00840861">
              <w:rPr>
                <w:rFonts w:ascii="Times New Roman" w:hAnsi="Times New Roman"/>
                <w:sz w:val="18"/>
                <w:szCs w:val="18"/>
              </w:rPr>
              <w:t>rbon steel after heat treatment;</w:t>
            </w:r>
          </w:p>
          <w:p w:rsidR="00840861" w:rsidRDefault="001C1531" w:rsidP="00BF5F76">
            <w:pPr>
              <w:pStyle w:val="a6"/>
              <w:numPr>
                <w:ilvl w:val="0"/>
                <w:numId w:val="3"/>
              </w:numPr>
              <w:snapToGrid w:val="0"/>
              <w:spacing w:beforeLines="50" w:afterLines="50" w:line="288" w:lineRule="auto"/>
              <w:rPr>
                <w:rFonts w:ascii="Times New Roman" w:hAnsi="Times New Roman"/>
                <w:sz w:val="18"/>
                <w:szCs w:val="18"/>
              </w:rPr>
            </w:pPr>
            <w:r>
              <w:rPr>
                <w:rFonts w:ascii="Times New Roman" w:hAnsi="Times New Roman"/>
                <w:sz w:val="18"/>
                <w:szCs w:val="18"/>
              </w:rPr>
              <w:t>U</w:t>
            </w:r>
            <w:r w:rsidR="00840861" w:rsidRPr="00840861">
              <w:rPr>
                <w:rFonts w:ascii="Times New Roman" w:hAnsi="Times New Roman"/>
                <w:sz w:val="18"/>
                <w:szCs w:val="18"/>
              </w:rPr>
              <w:t>nderst</w:t>
            </w:r>
            <w:r w:rsidR="00840861">
              <w:rPr>
                <w:rFonts w:ascii="Times New Roman" w:hAnsi="Times New Roman"/>
                <w:sz w:val="18"/>
                <w:szCs w:val="18"/>
              </w:rPr>
              <w:t>an</w:t>
            </w:r>
            <w:r w:rsidR="00840861" w:rsidRPr="00840861">
              <w:rPr>
                <w:rFonts w:ascii="Times New Roman" w:hAnsi="Times New Roman"/>
                <w:sz w:val="18"/>
                <w:szCs w:val="18"/>
              </w:rPr>
              <w:t>d</w:t>
            </w:r>
            <w:r>
              <w:rPr>
                <w:rFonts w:ascii="Times New Roman" w:hAnsi="Times New Roman"/>
                <w:sz w:val="18"/>
                <w:szCs w:val="18"/>
              </w:rPr>
              <w:t>ingthe heat treatment mechanism;</w:t>
            </w:r>
          </w:p>
          <w:p w:rsidR="00206131" w:rsidRPr="001C1531" w:rsidRDefault="001C1531" w:rsidP="00BF5F76">
            <w:pPr>
              <w:pStyle w:val="a6"/>
              <w:numPr>
                <w:ilvl w:val="0"/>
                <w:numId w:val="3"/>
              </w:numPr>
              <w:snapToGrid w:val="0"/>
              <w:spacing w:beforeLines="50" w:afterLines="50" w:line="288" w:lineRule="auto"/>
              <w:rPr>
                <w:rFonts w:ascii="Times New Roman" w:hAnsi="Times New Roman"/>
                <w:sz w:val="18"/>
                <w:szCs w:val="18"/>
              </w:rPr>
            </w:pPr>
            <w:r>
              <w:rPr>
                <w:rFonts w:ascii="Times New Roman" w:hAnsi="Times New Roman"/>
                <w:sz w:val="18"/>
                <w:szCs w:val="18"/>
              </w:rPr>
              <w:t>T</w:t>
            </w:r>
            <w:r w:rsidRPr="001C1531">
              <w:rPr>
                <w:rFonts w:ascii="Times New Roman" w:hAnsi="Times New Roman"/>
                <w:sz w:val="18"/>
                <w:szCs w:val="18"/>
              </w:rPr>
              <w:t>raining and improving students'ability to analyze and solve practical problems of heat treatment process independently.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06131" w:rsidRPr="008810CA" w:rsidRDefault="00EE3F94" w:rsidP="00BF5F76">
            <w:pPr>
              <w:snapToGrid w:val="0"/>
              <w:spacing w:beforeLines="50" w:afterLines="50" w:line="288" w:lineRule="auto"/>
              <w:jc w:val="center"/>
              <w:rPr>
                <w:rFonts w:ascii="宋体"/>
                <w:sz w:val="20"/>
                <w:szCs w:val="20"/>
              </w:rPr>
            </w:pPr>
            <w:r>
              <w:rPr>
                <w:rFonts w:ascii="Times New Roman" w:hAnsi="Times New Roman" w:hint="eastAsia"/>
                <w:sz w:val="18"/>
                <w:szCs w:val="18"/>
              </w:rPr>
              <w:t>8</w:t>
            </w:r>
          </w:p>
        </w:tc>
        <w:tc>
          <w:tcPr>
            <w:tcW w:w="1355" w:type="dxa"/>
            <w:tcBorders>
              <w:left w:val="single" w:sz="4" w:space="0" w:color="auto"/>
              <w:right w:val="single" w:sz="4" w:space="0" w:color="auto"/>
            </w:tcBorders>
            <w:shd w:val="clear" w:color="auto" w:fill="auto"/>
            <w:vAlign w:val="center"/>
          </w:tcPr>
          <w:p w:rsidR="00206131" w:rsidRPr="008810CA" w:rsidRDefault="00EE3F94" w:rsidP="00BF5F76">
            <w:pPr>
              <w:snapToGrid w:val="0"/>
              <w:spacing w:beforeLines="50" w:afterLines="50" w:line="288" w:lineRule="auto"/>
              <w:jc w:val="center"/>
              <w:rPr>
                <w:rFonts w:ascii="宋体"/>
                <w:sz w:val="20"/>
                <w:szCs w:val="20"/>
              </w:rPr>
            </w:pPr>
            <w:r>
              <w:rPr>
                <w:rFonts w:ascii="Times New Roman" w:hAnsi="Times New Roman" w:hint="eastAsia"/>
                <w:sz w:val="18"/>
                <w:szCs w:val="18"/>
              </w:rPr>
              <w:t>C</w:t>
            </w:r>
            <w:r w:rsidRPr="00165977">
              <w:rPr>
                <w:rFonts w:ascii="Times New Roman" w:hAnsi="Times New Roman"/>
                <w:sz w:val="18"/>
                <w:szCs w:val="18"/>
              </w:rPr>
              <w:t>omprehensive</w:t>
            </w:r>
          </w:p>
        </w:tc>
        <w:tc>
          <w:tcPr>
            <w:tcW w:w="1417" w:type="dxa"/>
            <w:tcBorders>
              <w:left w:val="single" w:sz="4" w:space="0" w:color="auto"/>
              <w:right w:val="single" w:sz="4" w:space="0" w:color="auto"/>
            </w:tcBorders>
            <w:shd w:val="clear" w:color="auto" w:fill="auto"/>
            <w:vAlign w:val="center"/>
          </w:tcPr>
          <w:p w:rsidR="00206131" w:rsidRDefault="00206131" w:rsidP="00BF5F76">
            <w:pPr>
              <w:snapToGrid w:val="0"/>
              <w:spacing w:beforeLines="50" w:afterLines="50" w:line="288" w:lineRule="auto"/>
              <w:jc w:val="center"/>
              <w:rPr>
                <w:rFonts w:ascii="宋体"/>
                <w:sz w:val="16"/>
                <w:szCs w:val="16"/>
              </w:rPr>
            </w:pPr>
          </w:p>
        </w:tc>
      </w:tr>
    </w:tbl>
    <w:p w:rsidR="002220E1" w:rsidRPr="00EE3F94" w:rsidRDefault="00EE3F94" w:rsidP="00883D7B">
      <w:pPr>
        <w:snapToGrid w:val="0"/>
        <w:spacing w:line="288" w:lineRule="auto"/>
        <w:rPr>
          <w:rFonts w:ascii="Times New Roman" w:eastAsiaTheme="minorEastAsia" w:hAnsi="Times New Roman"/>
          <w:b/>
          <w:bCs/>
          <w:kern w:val="0"/>
          <w:sz w:val="28"/>
          <w:szCs w:val="28"/>
        </w:rPr>
      </w:pPr>
      <w:r>
        <w:rPr>
          <w:rFonts w:ascii="Times New Roman" w:eastAsiaTheme="minorEastAsia" w:hAnsi="Times New Roman" w:hint="eastAsia"/>
          <w:b/>
          <w:bCs/>
          <w:kern w:val="0"/>
          <w:sz w:val="28"/>
          <w:szCs w:val="28"/>
        </w:rPr>
        <w:t>6</w:t>
      </w:r>
      <w:r w:rsidR="00C1053E" w:rsidRPr="00960403">
        <w:rPr>
          <w:rFonts w:ascii="Times New Roman" w:eastAsiaTheme="minorEastAsia" w:hAnsi="Times New Roman"/>
          <w:b/>
          <w:bCs/>
          <w:kern w:val="0"/>
          <w:sz w:val="28"/>
          <w:szCs w:val="28"/>
        </w:rPr>
        <w:t>.</w:t>
      </w:r>
      <w:r w:rsidRPr="00EE3F94">
        <w:rPr>
          <w:rFonts w:ascii="Times New Roman" w:eastAsiaTheme="minorEastAsia" w:hAnsi="Times New Roman" w:hint="eastAsia"/>
          <w:b/>
          <w:bCs/>
          <w:kern w:val="0"/>
          <w:sz w:val="28"/>
          <w:szCs w:val="28"/>
        </w:rPr>
        <w:t>Evaluation method and results</w:t>
      </w:r>
    </w:p>
    <w:tbl>
      <w:tblPr>
        <w:tblpPr w:leftFromText="180" w:rightFromText="180" w:vertAnchor="text" w:horzAnchor="margin" w:tblpY="12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20676" w:rsidRPr="00965E03" w:rsidTr="00320676">
        <w:tc>
          <w:tcPr>
            <w:tcW w:w="1809" w:type="dxa"/>
            <w:shd w:val="clear" w:color="auto" w:fill="auto"/>
          </w:tcPr>
          <w:p w:rsidR="00320676" w:rsidRPr="00C1053E" w:rsidRDefault="00320676" w:rsidP="00BF5F76">
            <w:pPr>
              <w:snapToGrid w:val="0"/>
              <w:spacing w:beforeLines="50" w:afterLines="50"/>
              <w:jc w:val="center"/>
              <w:rPr>
                <w:rFonts w:ascii="Times New Roman" w:hAnsi="Times New Roman"/>
                <w:bCs/>
                <w:color w:val="000000"/>
                <w:szCs w:val="20"/>
              </w:rPr>
            </w:pPr>
            <w:r w:rsidRPr="00165977">
              <w:rPr>
                <w:rFonts w:ascii="Times New Roman" w:hAnsi="Times New Roman"/>
                <w:bCs/>
                <w:color w:val="000000"/>
                <w:sz w:val="18"/>
                <w:szCs w:val="18"/>
              </w:rPr>
              <w:t>General composition</w:t>
            </w:r>
            <w:r w:rsidRPr="00C1053E">
              <w:rPr>
                <w:rFonts w:ascii="Times New Roman" w:hAnsi="Times New Roman"/>
                <w:bCs/>
                <w:color w:val="000000"/>
                <w:szCs w:val="20"/>
              </w:rPr>
              <w:t>（</w:t>
            </w:r>
            <w:r w:rsidRPr="00C1053E">
              <w:rPr>
                <w:rFonts w:ascii="Times New Roman" w:hAnsi="Times New Roman"/>
                <w:bCs/>
                <w:color w:val="000000"/>
                <w:szCs w:val="20"/>
              </w:rPr>
              <w:t>1+X</w:t>
            </w:r>
            <w:r w:rsidRPr="00C1053E">
              <w:rPr>
                <w:rFonts w:ascii="Times New Roman" w:hAnsi="Times New Roman"/>
                <w:bCs/>
                <w:color w:val="000000"/>
                <w:szCs w:val="20"/>
              </w:rPr>
              <w:t>）</w:t>
            </w:r>
          </w:p>
        </w:tc>
        <w:tc>
          <w:tcPr>
            <w:tcW w:w="5103" w:type="dxa"/>
            <w:shd w:val="clear" w:color="auto" w:fill="auto"/>
          </w:tcPr>
          <w:p w:rsidR="00320676" w:rsidRPr="00C1053E" w:rsidRDefault="00320676" w:rsidP="00BF5F76">
            <w:pPr>
              <w:snapToGrid w:val="0"/>
              <w:spacing w:beforeLines="50" w:afterLines="50"/>
              <w:jc w:val="center"/>
              <w:rPr>
                <w:rFonts w:ascii="Times New Roman" w:eastAsiaTheme="minorEastAsia" w:hAnsi="Times New Roman"/>
                <w:b/>
                <w:bCs/>
                <w:kern w:val="0"/>
                <w:sz w:val="28"/>
                <w:szCs w:val="28"/>
              </w:rPr>
            </w:pPr>
            <w:r w:rsidRPr="00165977">
              <w:rPr>
                <w:rFonts w:ascii="Times New Roman" w:hAnsi="Times New Roman"/>
                <w:bCs/>
                <w:color w:val="000000"/>
                <w:sz w:val="18"/>
                <w:szCs w:val="18"/>
              </w:rPr>
              <w:t>Evaluation method</w:t>
            </w:r>
          </w:p>
        </w:tc>
        <w:tc>
          <w:tcPr>
            <w:tcW w:w="1843" w:type="dxa"/>
            <w:shd w:val="clear" w:color="auto" w:fill="auto"/>
          </w:tcPr>
          <w:p w:rsidR="00320676" w:rsidRPr="00965E03" w:rsidRDefault="00320676" w:rsidP="00BF5F76">
            <w:pPr>
              <w:snapToGrid w:val="0"/>
              <w:spacing w:beforeLines="50" w:afterLines="50"/>
              <w:jc w:val="center"/>
              <w:rPr>
                <w:rFonts w:ascii="宋体" w:hAnsi="宋体"/>
                <w:bCs/>
                <w:color w:val="000000"/>
                <w:szCs w:val="20"/>
              </w:rPr>
            </w:pPr>
            <w:r w:rsidRPr="00320676">
              <w:rPr>
                <w:rFonts w:ascii="Times New Roman" w:hAnsi="Times New Roman"/>
                <w:bCs/>
                <w:color w:val="000000"/>
                <w:sz w:val="18"/>
                <w:szCs w:val="18"/>
              </w:rPr>
              <w:t>Proportion</w:t>
            </w:r>
          </w:p>
        </w:tc>
      </w:tr>
      <w:tr w:rsidR="00320676" w:rsidRPr="00965E03" w:rsidTr="00320676">
        <w:tc>
          <w:tcPr>
            <w:tcW w:w="1809"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hint="eastAsia"/>
                <w:bCs/>
                <w:color w:val="000000"/>
                <w:sz w:val="18"/>
                <w:szCs w:val="18"/>
              </w:rPr>
              <w:t>1</w:t>
            </w:r>
          </w:p>
        </w:tc>
        <w:tc>
          <w:tcPr>
            <w:tcW w:w="5103"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bCs/>
                <w:color w:val="000000"/>
                <w:sz w:val="18"/>
                <w:szCs w:val="18"/>
              </w:rPr>
              <w:t>Final exam (Open book exam, full content, 120 minutes)</w:t>
            </w:r>
          </w:p>
        </w:tc>
        <w:tc>
          <w:tcPr>
            <w:tcW w:w="1843"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bCs/>
                <w:color w:val="000000"/>
                <w:sz w:val="18"/>
                <w:szCs w:val="18"/>
              </w:rPr>
              <w:t>50</w:t>
            </w:r>
            <w:r w:rsidRPr="00320676">
              <w:rPr>
                <w:rFonts w:ascii="Times New Roman" w:hAnsi="Times New Roman" w:hint="eastAsia"/>
                <w:bCs/>
                <w:color w:val="000000"/>
                <w:sz w:val="18"/>
                <w:szCs w:val="18"/>
              </w:rPr>
              <w:t>%</w:t>
            </w:r>
          </w:p>
        </w:tc>
      </w:tr>
      <w:tr w:rsidR="00320676" w:rsidRPr="00965E03" w:rsidTr="00320676">
        <w:tc>
          <w:tcPr>
            <w:tcW w:w="1809"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hint="eastAsia"/>
                <w:bCs/>
                <w:color w:val="000000"/>
                <w:sz w:val="18"/>
                <w:szCs w:val="18"/>
              </w:rPr>
              <w:t>X1</w:t>
            </w:r>
          </w:p>
        </w:tc>
        <w:tc>
          <w:tcPr>
            <w:tcW w:w="5103"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bCs/>
                <w:color w:val="000000"/>
                <w:sz w:val="18"/>
                <w:szCs w:val="18"/>
              </w:rPr>
              <w:t>Course assignments</w:t>
            </w:r>
            <w:r w:rsidRPr="00320676">
              <w:rPr>
                <w:rFonts w:ascii="Times New Roman" w:hAnsi="Times New Roman" w:hint="eastAsia"/>
                <w:bCs/>
                <w:color w:val="000000"/>
                <w:sz w:val="18"/>
                <w:szCs w:val="18"/>
              </w:rPr>
              <w:t xml:space="preserve"> (</w:t>
            </w:r>
            <w:r w:rsidRPr="00320676">
              <w:rPr>
                <w:rFonts w:ascii="Times New Roman" w:hAnsi="Times New Roman"/>
                <w:bCs/>
                <w:color w:val="000000"/>
                <w:sz w:val="18"/>
                <w:szCs w:val="18"/>
              </w:rPr>
              <w:t>Twice)</w:t>
            </w:r>
          </w:p>
        </w:tc>
        <w:tc>
          <w:tcPr>
            <w:tcW w:w="1843"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bCs/>
                <w:color w:val="000000"/>
                <w:sz w:val="18"/>
                <w:szCs w:val="18"/>
              </w:rPr>
              <w:t>10</w:t>
            </w:r>
            <w:r w:rsidRPr="00320676">
              <w:rPr>
                <w:rFonts w:ascii="Times New Roman" w:hAnsi="Times New Roman" w:hint="eastAsia"/>
                <w:bCs/>
                <w:color w:val="000000"/>
                <w:sz w:val="18"/>
                <w:szCs w:val="18"/>
              </w:rPr>
              <w:t>%</w:t>
            </w:r>
          </w:p>
        </w:tc>
      </w:tr>
      <w:tr w:rsidR="00320676" w:rsidRPr="00965E03" w:rsidTr="00320676">
        <w:tc>
          <w:tcPr>
            <w:tcW w:w="1809"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hint="eastAsia"/>
                <w:bCs/>
                <w:color w:val="000000"/>
                <w:sz w:val="18"/>
                <w:szCs w:val="18"/>
              </w:rPr>
              <w:t>X2</w:t>
            </w:r>
          </w:p>
        </w:tc>
        <w:tc>
          <w:tcPr>
            <w:tcW w:w="5103"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bCs/>
                <w:color w:val="000000"/>
                <w:sz w:val="18"/>
                <w:szCs w:val="18"/>
              </w:rPr>
              <w:t>Written test</w:t>
            </w:r>
            <w:r w:rsidRPr="00320676">
              <w:rPr>
                <w:rFonts w:ascii="Times New Roman" w:hAnsi="Times New Roman" w:hint="eastAsia"/>
                <w:bCs/>
                <w:color w:val="000000"/>
                <w:sz w:val="18"/>
                <w:szCs w:val="18"/>
              </w:rPr>
              <w:t xml:space="preserve"> (</w:t>
            </w:r>
            <w:r w:rsidRPr="00320676">
              <w:rPr>
                <w:rFonts w:ascii="Times New Roman" w:hAnsi="Times New Roman"/>
                <w:bCs/>
                <w:color w:val="000000"/>
                <w:sz w:val="18"/>
                <w:szCs w:val="18"/>
              </w:rPr>
              <w:t>Once)</w:t>
            </w:r>
          </w:p>
        </w:tc>
        <w:tc>
          <w:tcPr>
            <w:tcW w:w="1843"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bCs/>
                <w:color w:val="000000"/>
                <w:sz w:val="18"/>
                <w:szCs w:val="18"/>
              </w:rPr>
              <w:t>20</w:t>
            </w:r>
            <w:r w:rsidRPr="00320676">
              <w:rPr>
                <w:rFonts w:ascii="Times New Roman" w:hAnsi="Times New Roman" w:hint="eastAsia"/>
                <w:bCs/>
                <w:color w:val="000000"/>
                <w:sz w:val="18"/>
                <w:szCs w:val="18"/>
              </w:rPr>
              <w:t>%</w:t>
            </w:r>
          </w:p>
        </w:tc>
      </w:tr>
      <w:tr w:rsidR="00320676" w:rsidRPr="00965E03" w:rsidTr="00320676">
        <w:tc>
          <w:tcPr>
            <w:tcW w:w="1809"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hint="eastAsia"/>
                <w:bCs/>
                <w:color w:val="000000"/>
                <w:sz w:val="18"/>
                <w:szCs w:val="18"/>
              </w:rPr>
              <w:t>X3</w:t>
            </w:r>
          </w:p>
        </w:tc>
        <w:tc>
          <w:tcPr>
            <w:tcW w:w="5103"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bCs/>
                <w:color w:val="000000"/>
                <w:sz w:val="18"/>
                <w:szCs w:val="18"/>
              </w:rPr>
              <w:t>Experiment report</w:t>
            </w:r>
            <w:r w:rsidRPr="00320676">
              <w:rPr>
                <w:rFonts w:ascii="Times New Roman" w:hAnsi="Times New Roman" w:hint="eastAsia"/>
                <w:bCs/>
                <w:color w:val="000000"/>
                <w:sz w:val="18"/>
                <w:szCs w:val="18"/>
              </w:rPr>
              <w:t xml:space="preserve"> (</w:t>
            </w:r>
            <w:r w:rsidRPr="00320676">
              <w:rPr>
                <w:rFonts w:ascii="Times New Roman" w:hAnsi="Times New Roman"/>
                <w:bCs/>
                <w:color w:val="000000"/>
                <w:sz w:val="18"/>
                <w:szCs w:val="18"/>
              </w:rPr>
              <w:t>Twice)</w:t>
            </w:r>
          </w:p>
        </w:tc>
        <w:tc>
          <w:tcPr>
            <w:tcW w:w="1843" w:type="dxa"/>
            <w:shd w:val="clear" w:color="auto" w:fill="auto"/>
          </w:tcPr>
          <w:p w:rsidR="00320676" w:rsidRPr="00320676" w:rsidRDefault="00320676" w:rsidP="00BF5F76">
            <w:pPr>
              <w:snapToGrid w:val="0"/>
              <w:spacing w:beforeLines="50" w:afterLines="50"/>
              <w:jc w:val="center"/>
              <w:rPr>
                <w:rFonts w:ascii="Times New Roman" w:hAnsi="Times New Roman"/>
                <w:bCs/>
                <w:color w:val="000000"/>
                <w:sz w:val="18"/>
                <w:szCs w:val="18"/>
              </w:rPr>
            </w:pPr>
            <w:r w:rsidRPr="00320676">
              <w:rPr>
                <w:rFonts w:ascii="Times New Roman" w:hAnsi="Times New Roman" w:hint="eastAsia"/>
                <w:bCs/>
                <w:color w:val="000000"/>
                <w:sz w:val="18"/>
                <w:szCs w:val="18"/>
              </w:rPr>
              <w:t>2</w:t>
            </w:r>
            <w:r w:rsidRPr="00320676">
              <w:rPr>
                <w:rFonts w:ascii="Times New Roman" w:hAnsi="Times New Roman"/>
                <w:bCs/>
                <w:color w:val="000000"/>
                <w:sz w:val="18"/>
                <w:szCs w:val="18"/>
              </w:rPr>
              <w:t>0</w:t>
            </w:r>
            <w:r w:rsidRPr="00320676">
              <w:rPr>
                <w:rFonts w:ascii="Times New Roman" w:hAnsi="Times New Roman" w:hint="eastAsia"/>
                <w:bCs/>
                <w:color w:val="000000"/>
                <w:sz w:val="18"/>
                <w:szCs w:val="18"/>
              </w:rPr>
              <w:t>%</w:t>
            </w:r>
          </w:p>
        </w:tc>
      </w:tr>
    </w:tbl>
    <w:p w:rsidR="00320676" w:rsidRPr="00320676" w:rsidRDefault="00320676" w:rsidP="00320676">
      <w:pPr>
        <w:snapToGrid w:val="0"/>
        <w:spacing w:before="120" w:after="120" w:line="288" w:lineRule="auto"/>
        <w:ind w:firstLineChars="200" w:firstLine="480"/>
        <w:rPr>
          <w:rFonts w:ascii="Times New Roman" w:hAnsi="Times New Roman"/>
          <w:bCs/>
          <w:color w:val="000000"/>
          <w:sz w:val="24"/>
          <w:szCs w:val="24"/>
        </w:rPr>
      </w:pPr>
      <w:r w:rsidRPr="00320676">
        <w:rPr>
          <w:rFonts w:ascii="Times New Roman" w:hAnsi="Times New Roman"/>
          <w:bCs/>
          <w:color w:val="000000"/>
          <w:sz w:val="24"/>
          <w:szCs w:val="24"/>
        </w:rPr>
        <w:t>"1" is generally a summary evaluation, "X" is a procedural evaluation, and the number of "X" is generally not less than 3 times. Whether it is "1" or "X", it can be a pen and paper test, or it can be Performance evaluation. The method of curriculum evaluation that is compatible with the ability standard is less paper-and-pen test and more performance evaluation.</w:t>
      </w:r>
    </w:p>
    <w:p w:rsidR="00320676" w:rsidRPr="00320676" w:rsidRDefault="00320676" w:rsidP="00320676">
      <w:pPr>
        <w:snapToGrid w:val="0"/>
        <w:spacing w:before="120" w:after="120" w:line="288" w:lineRule="auto"/>
        <w:ind w:firstLineChars="200" w:firstLine="480"/>
        <w:rPr>
          <w:rFonts w:ascii="Times New Roman" w:hAnsi="Times New Roman"/>
          <w:bCs/>
          <w:color w:val="000000"/>
          <w:sz w:val="24"/>
          <w:szCs w:val="24"/>
        </w:rPr>
      </w:pPr>
      <w:r w:rsidRPr="00320676">
        <w:rPr>
          <w:rFonts w:ascii="Times New Roman" w:hAnsi="Times New Roman"/>
          <w:bCs/>
          <w:color w:val="000000"/>
          <w:sz w:val="24"/>
          <w:szCs w:val="24"/>
        </w:rPr>
        <w:t>Commonly used evaluation methods include: classroom presentation, oral report, essay, journal, reflection, investigation report, personal project report, group project report, experiment report, reading report, work (selection), oral test, classroom test, end-of-term closed book , end-of-life exams, job site assessments, self-assessments, peer assessments, etc. The general evaluation of extracurricular extended reading should be part of the “X”.</w:t>
      </w:r>
    </w:p>
    <w:p w:rsidR="00320676" w:rsidRDefault="00320676" w:rsidP="00320676">
      <w:pPr>
        <w:snapToGrid w:val="0"/>
        <w:spacing w:before="120" w:after="120" w:line="288" w:lineRule="auto"/>
        <w:ind w:firstLineChars="200" w:firstLine="480"/>
        <w:rPr>
          <w:rFonts w:ascii="Times New Roman" w:hAnsi="Times New Roman"/>
          <w:bCs/>
          <w:color w:val="000000"/>
          <w:sz w:val="24"/>
          <w:szCs w:val="24"/>
        </w:rPr>
      </w:pPr>
      <w:r w:rsidRPr="00320676">
        <w:rPr>
          <w:rFonts w:ascii="Times New Roman" w:hAnsi="Times New Roman"/>
          <w:bCs/>
          <w:color w:val="000000"/>
          <w:sz w:val="24"/>
          <w:szCs w:val="24"/>
        </w:rPr>
        <w:t>If the same course is taught by multiple teachers, the course group will discuss and decide the content, frequency and proportion of X.</w:t>
      </w:r>
    </w:p>
    <w:p w:rsidR="00E277D0" w:rsidRPr="001E27EE" w:rsidRDefault="00E277D0" w:rsidP="00BF5F76">
      <w:pPr>
        <w:snapToGrid w:val="0"/>
        <w:spacing w:beforeLines="50" w:afterLines="50"/>
        <w:rPr>
          <w:rFonts w:eastAsiaTheme="minorEastAsia"/>
          <w:b/>
          <w:bCs/>
          <w:kern w:val="0"/>
          <w:sz w:val="28"/>
          <w:szCs w:val="28"/>
        </w:rPr>
      </w:pPr>
      <w:r>
        <w:rPr>
          <w:rFonts w:ascii="Times New Roman" w:eastAsiaTheme="minorEastAsia" w:hAnsi="Times New Roman" w:hint="eastAsia"/>
          <w:b/>
          <w:bCs/>
          <w:kern w:val="0"/>
          <w:sz w:val="28"/>
          <w:szCs w:val="28"/>
        </w:rPr>
        <w:t xml:space="preserve">7. </w:t>
      </w:r>
      <w:r w:rsidR="00611BE3">
        <w:rPr>
          <w:rFonts w:eastAsiaTheme="minorEastAsia"/>
          <w:b/>
          <w:bCs/>
          <w:kern w:val="0"/>
          <w:sz w:val="28"/>
          <w:szCs w:val="28"/>
        </w:rPr>
        <w:t>Teaching</w:t>
      </w:r>
      <w:r w:rsidRPr="001E27EE">
        <w:rPr>
          <w:rFonts w:eastAsiaTheme="minorEastAsia"/>
          <w:b/>
          <w:bCs/>
          <w:kern w:val="0"/>
          <w:sz w:val="28"/>
          <w:szCs w:val="28"/>
        </w:rPr>
        <w:t>schedule</w:t>
      </w:r>
    </w:p>
    <w:tbl>
      <w:tblPr>
        <w:tblW w:w="8789" w:type="dxa"/>
        <w:tblInd w:w="108" w:type="dxa"/>
        <w:tblLayout w:type="fixed"/>
        <w:tblCellMar>
          <w:left w:w="0" w:type="dxa"/>
          <w:right w:w="0" w:type="dxa"/>
        </w:tblCellMar>
        <w:tblLook w:val="04A0"/>
      </w:tblPr>
      <w:tblGrid>
        <w:gridCol w:w="1701"/>
        <w:gridCol w:w="3119"/>
        <w:gridCol w:w="1559"/>
        <w:gridCol w:w="2410"/>
      </w:tblGrid>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3C35AE" w:rsidP="00A276B2">
            <w:pPr>
              <w:widowControl/>
              <w:spacing w:line="240" w:lineRule="exact"/>
              <w:ind w:firstLine="357"/>
              <w:jc w:val="center"/>
              <w:rPr>
                <w:rFonts w:ascii="Times New Roman" w:eastAsiaTheme="minorEastAsia" w:hAnsi="Times New Roman"/>
                <w:b/>
                <w:bCs/>
                <w:kern w:val="0"/>
                <w:sz w:val="18"/>
                <w:szCs w:val="18"/>
              </w:rPr>
            </w:pPr>
            <w:r>
              <w:rPr>
                <w:rFonts w:ascii="Times New Roman" w:eastAsiaTheme="minorEastAsia" w:hAnsi="Times New Roman"/>
                <w:b/>
                <w:bCs/>
                <w:kern w:val="0"/>
                <w:sz w:val="18"/>
                <w:szCs w:val="18"/>
              </w:rPr>
              <w:t>Calendar</w:t>
            </w:r>
            <w:r w:rsidR="00A276B2">
              <w:rPr>
                <w:rFonts w:ascii="Times New Roman" w:eastAsiaTheme="minorEastAsia" w:hAnsi="Times New Roman" w:hint="eastAsia"/>
                <w:b/>
                <w:bCs/>
                <w:kern w:val="0"/>
                <w:sz w:val="18"/>
                <w:szCs w:val="18"/>
              </w:rPr>
              <w:t>w</w:t>
            </w:r>
            <w:r w:rsidR="00E277D0" w:rsidRPr="00E277D0">
              <w:rPr>
                <w:rFonts w:ascii="Times New Roman" w:eastAsiaTheme="minorEastAsia" w:hAnsi="Times New Roman"/>
                <w:b/>
                <w:bCs/>
                <w:kern w:val="0"/>
                <w:sz w:val="18"/>
                <w:szCs w:val="18"/>
              </w:rPr>
              <w:t>eek</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spacing w:line="240" w:lineRule="exact"/>
              <w:ind w:firstLine="357"/>
              <w:jc w:val="center"/>
              <w:rPr>
                <w:rFonts w:ascii="Times New Roman" w:eastAsia="黑体" w:hAnsi="Times New Roman"/>
                <w:kern w:val="0"/>
                <w:sz w:val="18"/>
                <w:szCs w:val="18"/>
              </w:rPr>
            </w:pPr>
            <w:r w:rsidRPr="00E277D0">
              <w:rPr>
                <w:rFonts w:ascii="Times New Roman" w:eastAsiaTheme="minorEastAsia" w:hAnsi="Times New Roman"/>
                <w:b/>
                <w:bCs/>
                <w:kern w:val="0"/>
                <w:sz w:val="18"/>
                <w:szCs w:val="18"/>
              </w:rPr>
              <w:t>Contents</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snapToGrid w:val="0"/>
              <w:spacing w:line="240" w:lineRule="exact"/>
              <w:jc w:val="center"/>
              <w:rPr>
                <w:rFonts w:ascii="Times New Roman" w:eastAsiaTheme="minorEastAsia" w:hAnsi="Times New Roman"/>
                <w:b/>
                <w:bCs/>
                <w:kern w:val="0"/>
                <w:sz w:val="18"/>
                <w:szCs w:val="18"/>
              </w:rPr>
            </w:pPr>
            <w:r w:rsidRPr="00E277D0">
              <w:rPr>
                <w:rFonts w:ascii="Times New Roman" w:eastAsiaTheme="minorEastAsia" w:hAnsi="Times New Roman"/>
                <w:b/>
                <w:bCs/>
                <w:kern w:val="0"/>
                <w:sz w:val="18"/>
                <w:szCs w:val="18"/>
              </w:rPr>
              <w:t>Teaching method</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snapToGrid w:val="0"/>
              <w:spacing w:line="240" w:lineRule="exact"/>
              <w:jc w:val="center"/>
              <w:rPr>
                <w:rFonts w:ascii="Times New Roman" w:eastAsiaTheme="minorEastAsia" w:hAnsi="Times New Roman"/>
                <w:b/>
                <w:bCs/>
                <w:kern w:val="0"/>
                <w:sz w:val="18"/>
                <w:szCs w:val="18"/>
              </w:rPr>
            </w:pPr>
            <w:r w:rsidRPr="00E277D0">
              <w:rPr>
                <w:rFonts w:ascii="Times New Roman" w:eastAsiaTheme="minorEastAsia" w:hAnsi="Times New Roman"/>
                <w:b/>
                <w:bCs/>
                <w:kern w:val="0"/>
                <w:sz w:val="18"/>
                <w:szCs w:val="18"/>
              </w:rPr>
              <w:t>Assignment</w:t>
            </w: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kern w:val="0"/>
                <w:sz w:val="18"/>
                <w:szCs w:val="18"/>
              </w:rPr>
            </w:pPr>
            <w:r w:rsidRPr="00E277D0">
              <w:rPr>
                <w:rFonts w:ascii="Times New Roman" w:hAnsi="Times New Roman"/>
                <w:kern w:val="0"/>
                <w:sz w:val="18"/>
                <w:szCs w:val="18"/>
              </w:rPr>
              <w:t>1</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rPr>
                <w:rFonts w:ascii="Times New Roman" w:hAnsi="Times New Roman"/>
                <w:kern w:val="0"/>
                <w:sz w:val="18"/>
                <w:szCs w:val="18"/>
              </w:rPr>
            </w:pPr>
            <w:r w:rsidRPr="00E277D0">
              <w:rPr>
                <w:rFonts w:ascii="Times New Roman" w:hAnsi="Times New Roman"/>
                <w:kern w:val="0"/>
                <w:sz w:val="18"/>
                <w:szCs w:val="18"/>
              </w:rPr>
              <w:t>Introduction</w:t>
            </w:r>
          </w:p>
          <w:p w:rsidR="00A276B2" w:rsidRDefault="00E277D0" w:rsidP="00CC4728">
            <w:pPr>
              <w:widowControl/>
              <w:rPr>
                <w:rFonts w:ascii="Times New Roman" w:hAnsi="Times New Roman"/>
                <w:kern w:val="0"/>
                <w:sz w:val="18"/>
                <w:szCs w:val="18"/>
              </w:rPr>
            </w:pPr>
            <w:r w:rsidRPr="00E277D0">
              <w:rPr>
                <w:rFonts w:ascii="Times New Roman" w:hAnsi="Times New Roman"/>
                <w:kern w:val="0"/>
                <w:sz w:val="18"/>
                <w:szCs w:val="18"/>
              </w:rPr>
              <w:t>Development &amp; classification of materials</w:t>
            </w:r>
            <w:r w:rsidR="00A276B2">
              <w:rPr>
                <w:rFonts w:ascii="Times New Roman" w:hAnsi="Times New Roman" w:hint="eastAsia"/>
                <w:kern w:val="0"/>
                <w:sz w:val="18"/>
                <w:szCs w:val="18"/>
              </w:rPr>
              <w:t>;</w:t>
            </w:r>
          </w:p>
          <w:p w:rsidR="00E277D0" w:rsidRPr="00E277D0" w:rsidRDefault="00A276B2" w:rsidP="00CC4728">
            <w:pPr>
              <w:widowControl/>
              <w:rPr>
                <w:rFonts w:ascii="Times New Roman" w:hAnsi="Times New Roman"/>
                <w:kern w:val="0"/>
                <w:sz w:val="18"/>
                <w:szCs w:val="18"/>
              </w:rPr>
            </w:pPr>
            <w:r w:rsidRPr="00E277D0">
              <w:rPr>
                <w:rFonts w:ascii="Times New Roman" w:hAnsi="Times New Roman"/>
                <w:kern w:val="0"/>
                <w:sz w:val="18"/>
                <w:szCs w:val="18"/>
              </w:rPr>
              <w:lastRenderedPageBreak/>
              <w:t>Materials properties</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lastRenderedPageBreak/>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kern w:val="0"/>
                <w:sz w:val="18"/>
                <w:szCs w:val="18"/>
              </w:rPr>
            </w:pPr>
            <w:r w:rsidRPr="00E277D0">
              <w:rPr>
                <w:rFonts w:ascii="Times New Roman" w:hAnsi="Times New Roman"/>
                <w:kern w:val="0"/>
                <w:sz w:val="18"/>
                <w:szCs w:val="18"/>
              </w:rPr>
              <w:lastRenderedPageBreak/>
              <w:t>2</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A276B2" w:rsidP="00CC4728">
            <w:pPr>
              <w:widowControl/>
              <w:rPr>
                <w:rFonts w:ascii="Times New Roman" w:hAnsi="Times New Roman"/>
                <w:kern w:val="0"/>
                <w:sz w:val="18"/>
                <w:szCs w:val="18"/>
              </w:rPr>
            </w:pPr>
            <w:r w:rsidRPr="00E277D0">
              <w:rPr>
                <w:rFonts w:ascii="Times New Roman" w:hAnsi="Times New Roman"/>
                <w:kern w:val="0"/>
                <w:sz w:val="18"/>
                <w:szCs w:val="18"/>
              </w:rPr>
              <w:t>Crystal Structure &amp; Defect of Metals</w:t>
            </w:r>
            <w:r>
              <w:rPr>
                <w:rFonts w:ascii="Times New Roman" w:hAnsi="Times New Roman" w:hint="eastAsia"/>
                <w:kern w:val="0"/>
                <w:sz w:val="18"/>
                <w:szCs w:val="18"/>
              </w:rPr>
              <w:t>;</w:t>
            </w:r>
          </w:p>
          <w:p w:rsidR="00A276B2" w:rsidRPr="00E277D0" w:rsidRDefault="00A276B2" w:rsidP="00CC4728">
            <w:pPr>
              <w:widowControl/>
              <w:rPr>
                <w:rFonts w:ascii="Times New Roman" w:hAnsi="Times New Roman"/>
                <w:kern w:val="0"/>
                <w:sz w:val="18"/>
                <w:szCs w:val="18"/>
              </w:rPr>
            </w:pPr>
            <w:r w:rsidRPr="00E277D0">
              <w:rPr>
                <w:rFonts w:ascii="Times New Roman" w:hAnsi="Times New Roman"/>
                <w:kern w:val="0"/>
                <w:sz w:val="18"/>
                <w:szCs w:val="18"/>
              </w:rPr>
              <w:t>Iron-carbon alloy, and its phase &amp; Analysis and application of iron carbon phase diagram</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 xml:space="preserve">Review material classification </w:t>
            </w: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kern w:val="0"/>
                <w:sz w:val="18"/>
                <w:szCs w:val="18"/>
              </w:rPr>
            </w:pPr>
            <w:r w:rsidRPr="00E277D0">
              <w:rPr>
                <w:rFonts w:ascii="Times New Roman" w:hAnsi="Times New Roman"/>
                <w:kern w:val="0"/>
                <w:sz w:val="18"/>
                <w:szCs w:val="18"/>
              </w:rPr>
              <w:t>3</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A276B2" w:rsidP="00CC4728">
            <w:pPr>
              <w:widowControl/>
              <w:rPr>
                <w:rFonts w:ascii="Times New Roman" w:hAnsi="Times New Roman"/>
                <w:kern w:val="0"/>
                <w:sz w:val="18"/>
                <w:szCs w:val="18"/>
              </w:rPr>
            </w:pPr>
            <w:r w:rsidRPr="00E277D0">
              <w:rPr>
                <w:rFonts w:ascii="Times New Roman" w:hAnsi="Times New Roman"/>
                <w:kern w:val="0"/>
                <w:sz w:val="18"/>
                <w:szCs w:val="18"/>
              </w:rPr>
              <w:t>Experiment 1 Preparation of metallographic specimens and observation of microstructure (part 1)</w:t>
            </w:r>
            <w:r>
              <w:rPr>
                <w:rFonts w:ascii="Times New Roman" w:hAnsi="Times New Roman" w:hint="eastAsia"/>
                <w:kern w:val="0"/>
                <w:sz w:val="18"/>
                <w:szCs w:val="18"/>
              </w:rPr>
              <w:t>;</w:t>
            </w:r>
          </w:p>
          <w:p w:rsidR="00A276B2" w:rsidRPr="00E277D0" w:rsidRDefault="00A276B2" w:rsidP="00CC4728">
            <w:pPr>
              <w:widowControl/>
              <w:rPr>
                <w:rFonts w:ascii="Times New Roman" w:hAnsi="Times New Roman"/>
                <w:kern w:val="0"/>
                <w:sz w:val="18"/>
                <w:szCs w:val="18"/>
              </w:rPr>
            </w:pPr>
            <w:r w:rsidRPr="00E277D0">
              <w:rPr>
                <w:rFonts w:ascii="Times New Roman" w:hAnsi="Times New Roman"/>
                <w:kern w:val="0"/>
                <w:sz w:val="18"/>
                <w:szCs w:val="18"/>
              </w:rPr>
              <w:t>Experiment 1 Preparation of metallographic specimens and observation of microstructure (part 2)</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A276B2"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Practice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rPr>
                <w:rFonts w:ascii="Times New Roman" w:eastAsiaTheme="majorEastAsia" w:hAnsi="Times New Roman"/>
                <w:kern w:val="0"/>
                <w:sz w:val="18"/>
                <w:szCs w:val="18"/>
              </w:rPr>
            </w:pP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kern w:val="0"/>
                <w:sz w:val="18"/>
                <w:szCs w:val="18"/>
              </w:rPr>
            </w:pPr>
            <w:r w:rsidRPr="00E277D0">
              <w:rPr>
                <w:rFonts w:ascii="Times New Roman" w:hAnsi="Times New Roman"/>
                <w:kern w:val="0"/>
                <w:sz w:val="18"/>
                <w:szCs w:val="18"/>
              </w:rPr>
              <w:t>4</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A276B2" w:rsidP="00CC4728">
            <w:pPr>
              <w:widowControl/>
              <w:rPr>
                <w:rFonts w:ascii="Times New Roman" w:hAnsi="Times New Roman"/>
                <w:kern w:val="0"/>
                <w:sz w:val="18"/>
                <w:szCs w:val="18"/>
              </w:rPr>
            </w:pPr>
            <w:r w:rsidRPr="00E277D0">
              <w:rPr>
                <w:rFonts w:ascii="Times New Roman" w:hAnsi="Times New Roman"/>
                <w:kern w:val="0"/>
                <w:sz w:val="18"/>
                <w:szCs w:val="18"/>
              </w:rPr>
              <w:t>Experiment 1 Preparation of metallographic specimens and observation of microstructure (part 3)</w:t>
            </w:r>
            <w:r>
              <w:rPr>
                <w:rFonts w:ascii="Times New Roman" w:hAnsi="Times New Roman" w:hint="eastAsia"/>
                <w:kern w:val="0"/>
                <w:sz w:val="18"/>
                <w:szCs w:val="18"/>
              </w:rPr>
              <w:t>;</w:t>
            </w:r>
          </w:p>
          <w:p w:rsidR="00A276B2" w:rsidRPr="00E277D0" w:rsidRDefault="00A276B2" w:rsidP="00CC4728">
            <w:pPr>
              <w:widowControl/>
              <w:rPr>
                <w:rFonts w:ascii="Times New Roman" w:hAnsi="Times New Roman"/>
                <w:kern w:val="0"/>
                <w:sz w:val="18"/>
                <w:szCs w:val="18"/>
              </w:rPr>
            </w:pPr>
            <w:r w:rsidRPr="00E277D0">
              <w:rPr>
                <w:rFonts w:ascii="Times New Roman" w:hAnsi="Times New Roman"/>
                <w:kern w:val="0"/>
                <w:sz w:val="18"/>
                <w:szCs w:val="18"/>
              </w:rPr>
              <w:t>Experiment 1 Preparation of metallographic specimens and observation of microstructure (part 4)</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A276B2"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Practice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p>
        </w:tc>
      </w:tr>
      <w:tr w:rsidR="00E277D0" w:rsidTr="003C35AE">
        <w:trPr>
          <w:trHeight w:val="528"/>
        </w:trPr>
        <w:tc>
          <w:tcPr>
            <w:tcW w:w="1701"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kern w:val="0"/>
                <w:sz w:val="18"/>
                <w:szCs w:val="18"/>
              </w:rPr>
            </w:pPr>
            <w:r w:rsidRPr="00E277D0">
              <w:rPr>
                <w:rFonts w:ascii="Times New Roman" w:hAnsi="Times New Roman"/>
                <w:kern w:val="0"/>
                <w:sz w:val="18"/>
                <w:szCs w:val="18"/>
              </w:rPr>
              <w:t>5</w:t>
            </w:r>
          </w:p>
        </w:tc>
        <w:tc>
          <w:tcPr>
            <w:tcW w:w="3119"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E277D0" w:rsidRDefault="00A276B2" w:rsidP="00CC4728">
            <w:pPr>
              <w:widowControl/>
              <w:rPr>
                <w:rFonts w:ascii="Times New Roman" w:hAnsi="Times New Roman"/>
                <w:kern w:val="0"/>
                <w:sz w:val="18"/>
                <w:szCs w:val="18"/>
              </w:rPr>
            </w:pPr>
            <w:r w:rsidRPr="00E277D0">
              <w:rPr>
                <w:rFonts w:ascii="Times New Roman" w:hAnsi="Times New Roman"/>
                <w:kern w:val="0"/>
                <w:sz w:val="18"/>
                <w:szCs w:val="18"/>
              </w:rPr>
              <w:t>Transition of steel during heating and cooling</w:t>
            </w:r>
            <w:r>
              <w:rPr>
                <w:rFonts w:ascii="Times New Roman" w:hAnsi="Times New Roman" w:hint="eastAsia"/>
                <w:kern w:val="0"/>
                <w:sz w:val="18"/>
                <w:szCs w:val="18"/>
              </w:rPr>
              <w:t>;</w:t>
            </w:r>
          </w:p>
          <w:p w:rsidR="00A276B2" w:rsidRPr="00E277D0" w:rsidRDefault="00A276B2" w:rsidP="00A276B2">
            <w:pPr>
              <w:widowControl/>
              <w:rPr>
                <w:rFonts w:ascii="Times New Roman" w:hAnsi="Times New Roman"/>
                <w:kern w:val="0"/>
                <w:sz w:val="18"/>
                <w:szCs w:val="18"/>
              </w:rPr>
            </w:pPr>
            <w:r w:rsidRPr="00E277D0">
              <w:rPr>
                <w:rFonts w:ascii="Times New Roman" w:hAnsi="Times New Roman"/>
                <w:kern w:val="0"/>
                <w:sz w:val="18"/>
                <w:szCs w:val="18"/>
              </w:rPr>
              <w:t>Isothermal and continuous cooling transition curve of</w:t>
            </w:r>
            <w:r>
              <w:rPr>
                <w:rFonts w:ascii="Times New Roman" w:hAnsi="Times New Roman" w:hint="eastAsia"/>
                <w:kern w:val="0"/>
                <w:sz w:val="18"/>
                <w:szCs w:val="18"/>
              </w:rPr>
              <w:t>s</w:t>
            </w:r>
            <w:r w:rsidRPr="00E277D0">
              <w:rPr>
                <w:rFonts w:ascii="Times New Roman" w:hAnsi="Times New Roman"/>
                <w:kern w:val="0"/>
                <w:sz w:val="18"/>
                <w:szCs w:val="18"/>
              </w:rPr>
              <w:t>upercooled austenite</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A276B2"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A276B2"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Course work 1</w:t>
            </w:r>
          </w:p>
        </w:tc>
      </w:tr>
      <w:tr w:rsidR="00E277D0" w:rsidTr="003C35AE">
        <w:trPr>
          <w:trHeight w:val="528"/>
        </w:trPr>
        <w:tc>
          <w:tcPr>
            <w:tcW w:w="1701"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kern w:val="0"/>
                <w:sz w:val="18"/>
                <w:szCs w:val="18"/>
              </w:rPr>
            </w:pPr>
            <w:r w:rsidRPr="00E277D0">
              <w:rPr>
                <w:rFonts w:ascii="Times New Roman" w:hAnsi="Times New Roman"/>
                <w:kern w:val="0"/>
                <w:sz w:val="18"/>
                <w:szCs w:val="18"/>
              </w:rPr>
              <w:t>6</w:t>
            </w:r>
          </w:p>
        </w:tc>
        <w:tc>
          <w:tcPr>
            <w:tcW w:w="3119"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A276B2"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Heat treatment of steel</w:t>
            </w:r>
            <w:r>
              <w:rPr>
                <w:rFonts w:ascii="Times New Roman" w:eastAsiaTheme="majorEastAsia" w:hAnsi="Times New Roman" w:hint="eastAsia"/>
                <w:kern w:val="0"/>
                <w:sz w:val="18"/>
                <w:szCs w:val="18"/>
              </w:rPr>
              <w:t>;</w:t>
            </w:r>
          </w:p>
          <w:p w:rsidR="00A276B2" w:rsidRPr="00E277D0" w:rsidRDefault="00A276B2" w:rsidP="00CC4728">
            <w:pPr>
              <w:widowControl/>
              <w:rPr>
                <w:rFonts w:ascii="Times New Roman" w:hAnsi="Times New Roman"/>
                <w:kern w:val="0"/>
                <w:sz w:val="18"/>
                <w:szCs w:val="18"/>
              </w:rPr>
            </w:pPr>
            <w:r w:rsidRPr="00E277D0">
              <w:rPr>
                <w:rFonts w:ascii="Times New Roman" w:eastAsiaTheme="majorEastAsia" w:hAnsi="Times New Roman"/>
                <w:kern w:val="0"/>
                <w:sz w:val="18"/>
                <w:szCs w:val="18"/>
              </w:rPr>
              <w:t>Chemical heat treatment of steel</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A276B2"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kern w:val="0"/>
                <w:sz w:val="18"/>
                <w:szCs w:val="18"/>
              </w:rPr>
            </w:pPr>
            <w:r w:rsidRPr="00E277D0">
              <w:rPr>
                <w:rFonts w:ascii="Times New Roman" w:hAnsi="Times New Roman"/>
                <w:kern w:val="0"/>
                <w:sz w:val="18"/>
                <w:szCs w:val="18"/>
              </w:rPr>
              <w:t>7</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A276B2"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Experiment 2 Heat treatment and hardness test of steel (part 1)</w:t>
            </w:r>
            <w:r>
              <w:rPr>
                <w:rFonts w:ascii="Times New Roman" w:eastAsiaTheme="majorEastAsia" w:hAnsi="Times New Roman" w:hint="eastAsia"/>
                <w:kern w:val="0"/>
                <w:sz w:val="18"/>
                <w:szCs w:val="18"/>
              </w:rPr>
              <w:t>;</w:t>
            </w:r>
          </w:p>
          <w:p w:rsidR="00A276B2" w:rsidRPr="00E277D0" w:rsidRDefault="00A276B2" w:rsidP="00CC4728">
            <w:pPr>
              <w:widowControl/>
              <w:rPr>
                <w:rFonts w:ascii="Times New Roman" w:hAnsi="Times New Roman"/>
                <w:kern w:val="0"/>
                <w:sz w:val="18"/>
                <w:szCs w:val="18"/>
              </w:rPr>
            </w:pPr>
            <w:r w:rsidRPr="00E277D0">
              <w:rPr>
                <w:rFonts w:ascii="Times New Roman" w:eastAsiaTheme="majorEastAsia" w:hAnsi="Times New Roman"/>
                <w:kern w:val="0"/>
                <w:sz w:val="18"/>
                <w:szCs w:val="18"/>
              </w:rPr>
              <w:t>Experiment 2 Heat treatment and hardness test of steel (part 2)</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A276B2"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Practice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kern w:val="0"/>
                <w:sz w:val="18"/>
                <w:szCs w:val="18"/>
              </w:rPr>
            </w:pPr>
            <w:r w:rsidRPr="00E277D0">
              <w:rPr>
                <w:rFonts w:ascii="Times New Roman" w:hAnsi="Times New Roman"/>
                <w:kern w:val="0"/>
                <w:sz w:val="18"/>
                <w:szCs w:val="18"/>
              </w:rPr>
              <w:t>8</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A276B2"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Experiment 2 Heat treatment and hardness test of steel (part 3)</w:t>
            </w:r>
            <w:r>
              <w:rPr>
                <w:rFonts w:ascii="Times New Roman" w:eastAsiaTheme="majorEastAsia" w:hAnsi="Times New Roman" w:hint="eastAsia"/>
                <w:kern w:val="0"/>
                <w:sz w:val="18"/>
                <w:szCs w:val="18"/>
              </w:rPr>
              <w:t>;</w:t>
            </w:r>
          </w:p>
          <w:p w:rsidR="00A276B2" w:rsidRPr="00E277D0" w:rsidRDefault="00A276B2" w:rsidP="00CC4728">
            <w:pPr>
              <w:widowControl/>
              <w:rPr>
                <w:rFonts w:ascii="Times New Roman" w:hAnsi="Times New Roman"/>
                <w:kern w:val="0"/>
                <w:sz w:val="18"/>
                <w:szCs w:val="18"/>
              </w:rPr>
            </w:pPr>
            <w:r w:rsidRPr="00E277D0">
              <w:rPr>
                <w:rFonts w:ascii="Times New Roman" w:eastAsiaTheme="majorEastAsia" w:hAnsi="Times New Roman"/>
                <w:kern w:val="0"/>
                <w:sz w:val="18"/>
                <w:szCs w:val="18"/>
              </w:rPr>
              <w:t>Experiment 2 Heat treatment and hardness test of steel (part 4)</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Practice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A276B2"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Report</w:t>
            </w: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kern w:val="0"/>
                <w:sz w:val="18"/>
                <w:szCs w:val="18"/>
              </w:rPr>
            </w:pPr>
            <w:r w:rsidRPr="00E277D0">
              <w:rPr>
                <w:rFonts w:ascii="Times New Roman" w:hAnsi="Times New Roman"/>
                <w:kern w:val="0"/>
                <w:sz w:val="18"/>
                <w:szCs w:val="18"/>
              </w:rPr>
              <w:t>9</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A276B2"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Role of non-ferrous metal elements in steel</w:t>
            </w:r>
            <w:r>
              <w:rPr>
                <w:rFonts w:ascii="Times New Roman" w:eastAsiaTheme="majorEastAsia" w:hAnsi="Times New Roman" w:hint="eastAsia"/>
                <w:kern w:val="0"/>
                <w:sz w:val="18"/>
                <w:szCs w:val="18"/>
              </w:rPr>
              <w:t>;</w:t>
            </w:r>
          </w:p>
          <w:p w:rsidR="00A276B2" w:rsidRPr="00E277D0" w:rsidRDefault="003C35AE" w:rsidP="00CC4728">
            <w:pPr>
              <w:widowControl/>
              <w:rPr>
                <w:rFonts w:ascii="Times New Roman" w:hAnsi="Times New Roman"/>
                <w:kern w:val="0"/>
                <w:sz w:val="18"/>
                <w:szCs w:val="18"/>
              </w:rPr>
            </w:pPr>
            <w:r>
              <w:rPr>
                <w:rFonts w:ascii="Times New Roman" w:eastAsiaTheme="majorEastAsia" w:hAnsi="Times New Roman"/>
                <w:kern w:val="0"/>
                <w:sz w:val="18"/>
                <w:szCs w:val="18"/>
              </w:rPr>
              <w:t>Classification</w:t>
            </w:r>
            <w:r>
              <w:rPr>
                <w:rFonts w:ascii="Times New Roman" w:eastAsiaTheme="majorEastAsia" w:hAnsi="Times New Roman" w:hint="eastAsia"/>
                <w:kern w:val="0"/>
                <w:sz w:val="18"/>
                <w:szCs w:val="18"/>
              </w:rPr>
              <w:t xml:space="preserve"> and </w:t>
            </w:r>
            <w:r w:rsidRPr="00E277D0">
              <w:rPr>
                <w:rFonts w:ascii="Times New Roman" w:eastAsiaTheme="majorEastAsia" w:hAnsi="Times New Roman"/>
                <w:kern w:val="0"/>
                <w:sz w:val="18"/>
                <w:szCs w:val="18"/>
              </w:rPr>
              <w:t>performance characteristics</w:t>
            </w:r>
            <w:r>
              <w:rPr>
                <w:rFonts w:ascii="Times New Roman" w:eastAsiaTheme="majorEastAsia" w:hAnsi="Times New Roman" w:hint="eastAsia"/>
                <w:kern w:val="0"/>
                <w:sz w:val="18"/>
                <w:szCs w:val="18"/>
              </w:rPr>
              <w:t xml:space="preserve"> of carbon steel</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A276B2"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color w:val="000000"/>
                <w:sz w:val="18"/>
                <w:szCs w:val="18"/>
              </w:rPr>
            </w:pPr>
            <w:r w:rsidRPr="00E277D0">
              <w:rPr>
                <w:rFonts w:ascii="Times New Roman" w:hAnsi="Times New Roman"/>
                <w:color w:val="000000"/>
                <w:sz w:val="18"/>
                <w:szCs w:val="18"/>
              </w:rPr>
              <w:t>10</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3C35AE"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Cast iron</w:t>
            </w:r>
            <w:r>
              <w:rPr>
                <w:rFonts w:ascii="Times New Roman" w:eastAsiaTheme="majorEastAsia" w:hAnsi="Times New Roman" w:hint="eastAsia"/>
                <w:kern w:val="0"/>
                <w:sz w:val="18"/>
                <w:szCs w:val="18"/>
              </w:rPr>
              <w:t>;</w:t>
            </w:r>
          </w:p>
          <w:p w:rsidR="003C35AE" w:rsidRPr="00E277D0" w:rsidRDefault="003C35AE" w:rsidP="00CC4728">
            <w:pPr>
              <w:widowControl/>
              <w:rPr>
                <w:rFonts w:ascii="Times New Roman" w:hAnsi="Times New Roman"/>
                <w:kern w:val="0"/>
                <w:sz w:val="18"/>
                <w:szCs w:val="18"/>
              </w:rPr>
            </w:pPr>
            <w:r w:rsidRPr="00E277D0">
              <w:rPr>
                <w:rFonts w:ascii="Times New Roman" w:eastAsiaTheme="majorEastAsia" w:hAnsi="Times New Roman"/>
                <w:kern w:val="0"/>
                <w:sz w:val="18"/>
                <w:szCs w:val="18"/>
              </w:rPr>
              <w:t>Non-ferrous metal (Copper, Aluminum)</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eastAsiaTheme="majorEastAsia" w:hAnsi="Times New Roman"/>
                <w:kern w:val="0"/>
                <w:sz w:val="18"/>
                <w:szCs w:val="18"/>
              </w:rPr>
            </w:pP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hAnsi="Times New Roman"/>
                <w:color w:val="000000"/>
                <w:sz w:val="18"/>
                <w:szCs w:val="18"/>
              </w:rPr>
            </w:pPr>
            <w:r w:rsidRPr="00E277D0">
              <w:rPr>
                <w:rFonts w:ascii="Times New Roman" w:hAnsi="Times New Roman"/>
                <w:color w:val="000000"/>
                <w:sz w:val="18"/>
                <w:szCs w:val="18"/>
              </w:rPr>
              <w:t>11</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3C35AE"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Non-ferrous metal (Titanium)</w:t>
            </w:r>
            <w:r>
              <w:rPr>
                <w:rFonts w:ascii="Times New Roman" w:eastAsiaTheme="majorEastAsia" w:hAnsi="Times New Roman" w:hint="eastAsia"/>
                <w:kern w:val="0"/>
                <w:sz w:val="18"/>
                <w:szCs w:val="18"/>
              </w:rPr>
              <w:t>;</w:t>
            </w:r>
          </w:p>
          <w:p w:rsidR="003C35AE" w:rsidRPr="00E277D0" w:rsidRDefault="003C35AE" w:rsidP="00CC4728">
            <w:pPr>
              <w:widowControl/>
              <w:rPr>
                <w:rFonts w:ascii="Times New Roman" w:hAnsi="Times New Roman"/>
                <w:kern w:val="0"/>
                <w:sz w:val="18"/>
                <w:szCs w:val="18"/>
              </w:rPr>
            </w:pPr>
            <w:r w:rsidRPr="00E277D0">
              <w:rPr>
                <w:rFonts w:ascii="Times New Roman" w:eastAsiaTheme="majorEastAsia" w:hAnsi="Times New Roman"/>
                <w:kern w:val="0"/>
                <w:sz w:val="18"/>
                <w:szCs w:val="18"/>
              </w:rPr>
              <w:t>Classification, properties and application of non-metal (part 1)</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3C35AE"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Report 2</w:t>
            </w:r>
          </w:p>
        </w:tc>
      </w:tr>
      <w:tr w:rsidR="00E277D0"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eastAsiaTheme="majorEastAsia" w:hAnsi="Times New Roman"/>
                <w:color w:val="000000"/>
                <w:sz w:val="18"/>
                <w:szCs w:val="18"/>
              </w:rPr>
            </w:pPr>
            <w:r w:rsidRPr="00E277D0">
              <w:rPr>
                <w:rFonts w:ascii="Times New Roman" w:eastAsiaTheme="majorEastAsia" w:hAnsi="Times New Roman"/>
                <w:color w:val="000000"/>
                <w:sz w:val="18"/>
                <w:szCs w:val="18"/>
              </w:rPr>
              <w:t>12</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Default="003C35AE"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Classification, properties and application of non-metal (part 2)</w:t>
            </w:r>
            <w:r>
              <w:rPr>
                <w:rFonts w:ascii="Times New Roman" w:eastAsiaTheme="majorEastAsia" w:hAnsi="Times New Roman" w:hint="eastAsia"/>
                <w:kern w:val="0"/>
                <w:sz w:val="18"/>
                <w:szCs w:val="18"/>
              </w:rPr>
              <w:t>;</w:t>
            </w:r>
          </w:p>
          <w:p w:rsidR="003C35AE" w:rsidRPr="00E277D0" w:rsidRDefault="003C35AE"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lastRenderedPageBreak/>
              <w:t>Classification, properties and application of composite</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277D0" w:rsidRPr="00E277D0" w:rsidRDefault="00E277D0"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lastRenderedPageBreak/>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277D0" w:rsidRPr="00E277D0" w:rsidRDefault="00E277D0" w:rsidP="00CC4728">
            <w:pPr>
              <w:widowControl/>
              <w:jc w:val="center"/>
              <w:rPr>
                <w:rFonts w:ascii="Times New Roman" w:eastAsiaTheme="majorEastAsia" w:hAnsi="Times New Roman"/>
                <w:kern w:val="0"/>
                <w:sz w:val="18"/>
                <w:szCs w:val="18"/>
              </w:rPr>
            </w:pPr>
          </w:p>
        </w:tc>
      </w:tr>
      <w:tr w:rsidR="003C35AE"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Pr="00E277D0" w:rsidRDefault="003C35AE" w:rsidP="00CC4728">
            <w:pPr>
              <w:widowControl/>
              <w:jc w:val="center"/>
              <w:rPr>
                <w:rFonts w:ascii="Times New Roman" w:eastAsiaTheme="majorEastAsia" w:hAnsi="Times New Roman"/>
                <w:color w:val="000000"/>
                <w:sz w:val="18"/>
                <w:szCs w:val="18"/>
              </w:rPr>
            </w:pPr>
            <w:r w:rsidRPr="00E277D0">
              <w:rPr>
                <w:rFonts w:ascii="Times New Roman" w:eastAsiaTheme="majorEastAsia" w:hAnsi="Times New Roman"/>
                <w:color w:val="000000"/>
                <w:sz w:val="18"/>
                <w:szCs w:val="18"/>
              </w:rPr>
              <w:lastRenderedPageBreak/>
              <w:t>13</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Default="003C35AE" w:rsidP="00A5110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New materials</w:t>
            </w:r>
            <w:r>
              <w:rPr>
                <w:rFonts w:ascii="Times New Roman" w:eastAsiaTheme="majorEastAsia" w:hAnsi="Times New Roman" w:hint="eastAsia"/>
                <w:kern w:val="0"/>
                <w:sz w:val="18"/>
                <w:szCs w:val="18"/>
              </w:rPr>
              <w:t>;</w:t>
            </w:r>
          </w:p>
          <w:p w:rsidR="003C35AE" w:rsidRPr="003C35AE" w:rsidRDefault="003C35AE" w:rsidP="00A5110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Selection principle of mechanical engineering materials (part 1)</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5AE" w:rsidRPr="00E277D0" w:rsidRDefault="003C35AE"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Practice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Pr="00E277D0" w:rsidRDefault="003C35AE" w:rsidP="00CC4728">
            <w:pPr>
              <w:widowControl/>
              <w:jc w:val="center"/>
              <w:rPr>
                <w:rFonts w:ascii="Times New Roman" w:eastAsiaTheme="majorEastAsia" w:hAnsi="Times New Roman"/>
                <w:kern w:val="0"/>
                <w:sz w:val="18"/>
                <w:szCs w:val="18"/>
              </w:rPr>
            </w:pPr>
          </w:p>
        </w:tc>
      </w:tr>
      <w:tr w:rsidR="003C35AE"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Pr="00E277D0" w:rsidRDefault="003C35AE" w:rsidP="00CC4728">
            <w:pPr>
              <w:widowControl/>
              <w:jc w:val="center"/>
              <w:rPr>
                <w:rFonts w:ascii="Times New Roman" w:eastAsiaTheme="majorEastAsia" w:hAnsi="Times New Roman"/>
                <w:color w:val="000000"/>
                <w:sz w:val="18"/>
                <w:szCs w:val="18"/>
              </w:rPr>
            </w:pPr>
            <w:r w:rsidRPr="00E277D0">
              <w:rPr>
                <w:rFonts w:ascii="Times New Roman" w:eastAsiaTheme="majorEastAsia" w:hAnsi="Times New Roman"/>
                <w:color w:val="000000"/>
                <w:sz w:val="18"/>
                <w:szCs w:val="18"/>
              </w:rPr>
              <w:t>14</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Default="003C35AE"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Selection methods of mechanical engineering materials (part 2)</w:t>
            </w:r>
            <w:r>
              <w:rPr>
                <w:rFonts w:ascii="Times New Roman" w:eastAsiaTheme="majorEastAsia" w:hAnsi="Times New Roman" w:hint="eastAsia"/>
                <w:kern w:val="0"/>
                <w:sz w:val="18"/>
                <w:szCs w:val="18"/>
              </w:rPr>
              <w:t>;</w:t>
            </w:r>
          </w:p>
          <w:p w:rsidR="003C35AE" w:rsidRPr="00E277D0" w:rsidRDefault="003C35AE" w:rsidP="00CC4728">
            <w:pPr>
              <w:widowControl/>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Forming technology----casting</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5AE" w:rsidRPr="00E277D0" w:rsidRDefault="003C35AE"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Practice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Pr="00E277D0" w:rsidRDefault="003C35AE" w:rsidP="00CC4728">
            <w:pPr>
              <w:widowControl/>
              <w:jc w:val="center"/>
              <w:rPr>
                <w:rFonts w:ascii="Times New Roman" w:eastAsiaTheme="majorEastAsia" w:hAnsi="Times New Roman"/>
                <w:kern w:val="0"/>
                <w:sz w:val="18"/>
                <w:szCs w:val="18"/>
              </w:rPr>
            </w:pPr>
          </w:p>
        </w:tc>
      </w:tr>
      <w:tr w:rsidR="003C35AE"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Pr="00E277D0" w:rsidRDefault="003C35AE" w:rsidP="00CC4728">
            <w:pPr>
              <w:widowControl/>
              <w:jc w:val="center"/>
              <w:rPr>
                <w:rFonts w:ascii="Times New Roman" w:eastAsiaTheme="majorEastAsia" w:hAnsi="Times New Roman"/>
                <w:color w:val="000000"/>
                <w:sz w:val="18"/>
                <w:szCs w:val="18"/>
              </w:rPr>
            </w:pPr>
            <w:r w:rsidRPr="00E277D0">
              <w:rPr>
                <w:rFonts w:ascii="Times New Roman" w:eastAsiaTheme="majorEastAsia" w:hAnsi="Times New Roman"/>
                <w:color w:val="000000"/>
                <w:sz w:val="18"/>
                <w:szCs w:val="18"/>
              </w:rPr>
              <w:t>15</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Default="003C35AE" w:rsidP="00E277D0">
            <w:pPr>
              <w:widowControl/>
              <w:ind w:left="90" w:hangingChars="50" w:hanging="90"/>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Forming technology----forging</w:t>
            </w:r>
            <w:r>
              <w:rPr>
                <w:rFonts w:ascii="Times New Roman" w:eastAsiaTheme="majorEastAsia" w:hAnsi="Times New Roman" w:hint="eastAsia"/>
                <w:kern w:val="0"/>
                <w:sz w:val="18"/>
                <w:szCs w:val="18"/>
              </w:rPr>
              <w:t>;</w:t>
            </w:r>
          </w:p>
          <w:p w:rsidR="003C35AE" w:rsidRPr="00E277D0" w:rsidRDefault="003C35AE" w:rsidP="00E277D0">
            <w:pPr>
              <w:widowControl/>
              <w:ind w:left="90" w:hangingChars="50" w:hanging="90"/>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Forming technology----welding</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5AE" w:rsidRPr="00E277D0" w:rsidRDefault="003C35AE"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Pr="00E277D0" w:rsidRDefault="003C35AE"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Course work 2</w:t>
            </w:r>
          </w:p>
        </w:tc>
      </w:tr>
      <w:tr w:rsidR="003C35AE" w:rsidTr="003C35AE">
        <w:trPr>
          <w:trHeight w:val="528"/>
        </w:trPr>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Pr="00E277D0" w:rsidRDefault="003C35AE" w:rsidP="00CC4728">
            <w:pPr>
              <w:widowControl/>
              <w:jc w:val="center"/>
              <w:rPr>
                <w:rFonts w:ascii="Times New Roman" w:eastAsiaTheme="majorEastAsia" w:hAnsi="Times New Roman"/>
                <w:color w:val="000000"/>
                <w:sz w:val="18"/>
                <w:szCs w:val="18"/>
              </w:rPr>
            </w:pPr>
            <w:r w:rsidRPr="00E277D0">
              <w:rPr>
                <w:rFonts w:ascii="Times New Roman" w:eastAsiaTheme="majorEastAsia" w:hAnsi="Times New Roman"/>
                <w:color w:val="000000"/>
                <w:sz w:val="18"/>
                <w:szCs w:val="18"/>
              </w:rPr>
              <w:t>16</w:t>
            </w:r>
          </w:p>
        </w:tc>
        <w:tc>
          <w:tcPr>
            <w:tcW w:w="31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Default="003C35AE" w:rsidP="00E277D0">
            <w:pPr>
              <w:widowControl/>
              <w:ind w:left="90" w:hangingChars="50" w:hanging="90"/>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Characteristics of common welding methods</w:t>
            </w:r>
            <w:r>
              <w:rPr>
                <w:rFonts w:ascii="Times New Roman" w:eastAsiaTheme="majorEastAsia" w:hAnsi="Times New Roman" w:hint="eastAsia"/>
                <w:kern w:val="0"/>
                <w:sz w:val="18"/>
                <w:szCs w:val="18"/>
              </w:rPr>
              <w:t>;</w:t>
            </w:r>
          </w:p>
          <w:p w:rsidR="003C35AE" w:rsidRPr="00E277D0" w:rsidRDefault="003C35AE" w:rsidP="00E277D0">
            <w:pPr>
              <w:widowControl/>
              <w:ind w:left="90" w:hangingChars="50" w:hanging="90"/>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New technologies and their development</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5AE" w:rsidRPr="00E277D0" w:rsidRDefault="003C35AE" w:rsidP="00CC4728">
            <w:pPr>
              <w:widowControl/>
              <w:jc w:val="center"/>
              <w:rPr>
                <w:rFonts w:ascii="Times New Roman" w:eastAsiaTheme="majorEastAsia" w:hAnsi="Times New Roman"/>
                <w:kern w:val="0"/>
                <w:sz w:val="18"/>
                <w:szCs w:val="18"/>
              </w:rPr>
            </w:pPr>
            <w:r w:rsidRPr="00E277D0">
              <w:rPr>
                <w:rFonts w:ascii="Times New Roman" w:eastAsiaTheme="majorEastAsia" w:hAnsi="Times New Roman"/>
                <w:kern w:val="0"/>
                <w:sz w:val="18"/>
                <w:szCs w:val="18"/>
              </w:rPr>
              <w:t>Lecture</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C35AE" w:rsidRPr="00E277D0" w:rsidRDefault="003C35AE" w:rsidP="00CC4728">
            <w:pPr>
              <w:widowControl/>
              <w:tabs>
                <w:tab w:val="left" w:pos="830"/>
                <w:tab w:val="center" w:pos="1440"/>
              </w:tabs>
              <w:jc w:val="center"/>
              <w:rPr>
                <w:rFonts w:ascii="Times New Roman" w:eastAsiaTheme="majorEastAsia" w:hAnsi="Times New Roman"/>
                <w:kern w:val="0"/>
                <w:sz w:val="18"/>
                <w:szCs w:val="18"/>
              </w:rPr>
            </w:pPr>
          </w:p>
        </w:tc>
      </w:tr>
    </w:tbl>
    <w:p w:rsidR="00E277D0" w:rsidRPr="00320676" w:rsidRDefault="00E277D0" w:rsidP="00320676">
      <w:pPr>
        <w:snapToGrid w:val="0"/>
        <w:spacing w:before="120" w:after="120" w:line="288" w:lineRule="auto"/>
        <w:ind w:firstLineChars="200" w:firstLine="480"/>
        <w:rPr>
          <w:rFonts w:ascii="Times New Roman" w:hAnsi="Times New Roman"/>
          <w:bCs/>
          <w:color w:val="000000"/>
          <w:sz w:val="24"/>
          <w:szCs w:val="24"/>
        </w:rPr>
      </w:pPr>
    </w:p>
    <w:p w:rsidR="002220E1" w:rsidRPr="00320676" w:rsidRDefault="002220E1" w:rsidP="00BF5F76">
      <w:pPr>
        <w:widowControl/>
        <w:spacing w:beforeLines="50" w:afterLines="50" w:line="288" w:lineRule="auto"/>
        <w:jc w:val="left"/>
        <w:rPr>
          <w:rFonts w:ascii="Times New Roman" w:eastAsiaTheme="minorEastAsia" w:hAnsi="Times New Roman"/>
          <w:b/>
          <w:bCs/>
          <w:kern w:val="0"/>
          <w:sz w:val="28"/>
          <w:szCs w:val="28"/>
        </w:rPr>
      </w:pPr>
    </w:p>
    <w:p w:rsidR="002220E1" w:rsidRDefault="002220E1">
      <w:pPr>
        <w:snapToGrid w:val="0"/>
        <w:spacing w:before="120" w:after="120" w:line="288" w:lineRule="auto"/>
        <w:ind w:firstLineChars="200" w:firstLine="400"/>
        <w:rPr>
          <w:rFonts w:ascii="宋体" w:hAnsi="宋体"/>
          <w:sz w:val="20"/>
          <w:szCs w:val="20"/>
          <w:highlight w:val="yellow"/>
        </w:rPr>
      </w:pPr>
    </w:p>
    <w:p w:rsidR="00E958D2" w:rsidRPr="00E958D2" w:rsidRDefault="00E958D2" w:rsidP="00E277D0">
      <w:pPr>
        <w:snapToGrid w:val="0"/>
        <w:spacing w:before="120" w:after="120" w:line="288" w:lineRule="auto"/>
        <w:ind w:firstLineChars="200" w:firstLine="560"/>
        <w:rPr>
          <w:rFonts w:ascii="Times New Roman" w:hAnsi="Times New Roman"/>
          <w:color w:val="333333"/>
          <w:sz w:val="28"/>
          <w:szCs w:val="28"/>
          <w:shd w:val="clear" w:color="auto" w:fill="F9F9F9"/>
        </w:rPr>
      </w:pPr>
      <w:r w:rsidRPr="00E958D2">
        <w:rPr>
          <w:rFonts w:ascii="Times New Roman" w:hAnsi="Times New Roman"/>
          <w:color w:val="333333"/>
          <w:sz w:val="28"/>
          <w:szCs w:val="28"/>
          <w:shd w:val="clear" w:color="auto" w:fill="F9F9F9"/>
        </w:rPr>
        <w:t>Written by:</w:t>
      </w:r>
      <w:r w:rsidR="00BF5F76">
        <w:rPr>
          <w:rFonts w:ascii="Times New Roman" w:hAnsi="Times New Roman" w:hint="eastAsia"/>
          <w:color w:val="333333"/>
          <w:sz w:val="28"/>
          <w:szCs w:val="28"/>
          <w:shd w:val="clear" w:color="auto" w:fill="F9F9F9"/>
        </w:rPr>
        <w:t xml:space="preserve"> </w:t>
      </w:r>
      <w:r w:rsidR="003424DF">
        <w:rPr>
          <w:rFonts w:ascii="Times New Roman" w:hAnsi="Times New Roman"/>
          <w:noProof/>
          <w:color w:val="333333"/>
          <w:sz w:val="28"/>
          <w:szCs w:val="28"/>
          <w:shd w:val="clear" w:color="auto" w:fill="F9F9F9"/>
        </w:rPr>
        <w:drawing>
          <wp:inline distT="0" distB="0" distL="0" distR="0">
            <wp:extent cx="863204" cy="237567"/>
            <wp:effectExtent l="19050" t="0" r="0" b="0"/>
            <wp:docPr id="9" name="图片 9" descr="C:\Users\fanli\AppData\Local\Temp\1646223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nli\AppData\Local\Temp\1646223023(1).png"/>
                    <pic:cNvPicPr>
                      <a:picLocks noChangeAspect="1" noChangeArrowheads="1"/>
                    </pic:cNvPicPr>
                  </pic:nvPicPr>
                  <pic:blipFill>
                    <a:blip r:embed="rId9" cstate="print"/>
                    <a:srcRect/>
                    <a:stretch>
                      <a:fillRect/>
                    </a:stretch>
                  </pic:blipFill>
                  <pic:spPr bwMode="auto">
                    <a:xfrm>
                      <a:off x="0" y="0"/>
                      <a:ext cx="861040" cy="236971"/>
                    </a:xfrm>
                    <a:prstGeom prst="rect">
                      <a:avLst/>
                    </a:prstGeom>
                    <a:noFill/>
                    <a:ln w="9525">
                      <a:noFill/>
                      <a:miter lim="800000"/>
                      <a:headEnd/>
                      <a:tailEnd/>
                    </a:ln>
                  </pic:spPr>
                </pic:pic>
              </a:graphicData>
            </a:graphic>
          </wp:inline>
        </w:drawing>
      </w:r>
      <w:r w:rsidR="00CA233F">
        <w:rPr>
          <w:noProof/>
          <w:color w:val="000000"/>
          <w:szCs w:val="21"/>
          <w:u w:val="single"/>
        </w:rPr>
        <w:drawing>
          <wp:inline distT="0" distB="0" distL="0" distR="0">
            <wp:extent cx="621665" cy="335280"/>
            <wp:effectExtent l="19050" t="0" r="6985" b="0"/>
            <wp:docPr id="6" name="图片 6" descr="fan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nli"/>
                    <pic:cNvPicPr>
                      <a:picLocks noChangeAspect="1" noChangeArrowheads="1"/>
                    </pic:cNvPicPr>
                  </pic:nvPicPr>
                  <pic:blipFill>
                    <a:blip r:embed="rId10"/>
                    <a:srcRect/>
                    <a:stretch>
                      <a:fillRect/>
                    </a:stretch>
                  </pic:blipFill>
                  <pic:spPr bwMode="auto">
                    <a:xfrm>
                      <a:off x="0" y="0"/>
                      <a:ext cx="621665" cy="335280"/>
                    </a:xfrm>
                    <a:prstGeom prst="rect">
                      <a:avLst/>
                    </a:prstGeom>
                    <a:noFill/>
                    <a:ln w="9525">
                      <a:noFill/>
                      <a:miter lim="800000"/>
                      <a:headEnd/>
                      <a:tailEnd/>
                    </a:ln>
                  </pic:spPr>
                </pic:pic>
              </a:graphicData>
            </a:graphic>
          </wp:inline>
        </w:drawing>
      </w:r>
      <w:r w:rsidR="00BF5F76">
        <w:rPr>
          <w:rFonts w:ascii="Times New Roman" w:hAnsi="Times New Roman" w:hint="eastAsia"/>
          <w:color w:val="333333"/>
          <w:sz w:val="28"/>
          <w:szCs w:val="28"/>
          <w:shd w:val="clear" w:color="auto" w:fill="F9F9F9"/>
        </w:rPr>
        <w:t xml:space="preserve"> </w:t>
      </w:r>
      <w:r w:rsidR="001028EA">
        <w:rPr>
          <w:rFonts w:ascii="Times New Roman" w:hAnsi="Times New Roman" w:hint="eastAsia"/>
          <w:color w:val="333333"/>
          <w:sz w:val="28"/>
          <w:szCs w:val="28"/>
          <w:shd w:val="clear" w:color="auto" w:fill="F9F9F9"/>
        </w:rPr>
        <w:t>Approved</w:t>
      </w:r>
      <w:r w:rsidRPr="00E958D2">
        <w:rPr>
          <w:rFonts w:ascii="Times New Roman" w:hAnsi="Times New Roman"/>
          <w:color w:val="333333"/>
          <w:sz w:val="28"/>
          <w:szCs w:val="28"/>
          <w:shd w:val="clear" w:color="auto" w:fill="F9F9F9"/>
        </w:rPr>
        <w:t xml:space="preserve"> by:</w:t>
      </w:r>
      <w:r w:rsidR="00BF5F76">
        <w:rPr>
          <w:rFonts w:ascii="Times New Roman" w:hAnsi="Times New Roman" w:hint="eastAsia"/>
          <w:color w:val="333333"/>
          <w:sz w:val="28"/>
          <w:szCs w:val="28"/>
          <w:shd w:val="clear" w:color="auto" w:fill="F9F9F9"/>
        </w:rPr>
        <w:t xml:space="preserve">       </w:t>
      </w:r>
      <w:r w:rsidR="00BF5F76">
        <w:rPr>
          <w:rFonts w:ascii="宋体" w:hAnsi="宋体" w:hint="eastAsia"/>
          <w:noProof/>
          <w:color w:val="000000"/>
          <w:szCs w:val="21"/>
          <w:u w:val="single"/>
        </w:rPr>
        <w:drawing>
          <wp:inline distT="0" distB="0" distL="0" distR="0">
            <wp:extent cx="433070" cy="158750"/>
            <wp:effectExtent l="19050" t="0" r="5080" b="0"/>
            <wp:docPr id="3" name="图片 3" descr="z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ang"/>
                    <pic:cNvPicPr>
                      <a:picLocks noChangeAspect="1" noChangeArrowheads="1"/>
                    </pic:cNvPicPr>
                  </pic:nvPicPr>
                  <pic:blipFill>
                    <a:blip r:embed="rId11" cstate="print"/>
                    <a:srcRect/>
                    <a:stretch>
                      <a:fillRect/>
                    </a:stretch>
                  </pic:blipFill>
                  <pic:spPr bwMode="auto">
                    <a:xfrm>
                      <a:off x="0" y="0"/>
                      <a:ext cx="433070" cy="158750"/>
                    </a:xfrm>
                    <a:prstGeom prst="rect">
                      <a:avLst/>
                    </a:prstGeom>
                    <a:noFill/>
                    <a:ln w="9525">
                      <a:noFill/>
                      <a:miter lim="800000"/>
                      <a:headEnd/>
                      <a:tailEnd/>
                    </a:ln>
                  </pic:spPr>
                </pic:pic>
              </a:graphicData>
            </a:graphic>
          </wp:inline>
        </w:drawing>
      </w:r>
    </w:p>
    <w:p w:rsidR="00E958D2" w:rsidRPr="00E958D2" w:rsidRDefault="00E958D2">
      <w:pPr>
        <w:snapToGrid w:val="0"/>
        <w:spacing w:before="120" w:after="120" w:line="288" w:lineRule="auto"/>
        <w:ind w:firstLineChars="200" w:firstLine="400"/>
        <w:rPr>
          <w:rFonts w:ascii="Times New Roman" w:hAnsi="Times New Roman"/>
          <w:sz w:val="20"/>
          <w:szCs w:val="20"/>
          <w:highlight w:val="yellow"/>
        </w:rPr>
      </w:pPr>
    </w:p>
    <w:p w:rsidR="002220E1" w:rsidRDefault="002220E1"/>
    <w:sectPr w:rsidR="002220E1" w:rsidSect="0000595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D2E" w:rsidRDefault="00B92D2E" w:rsidP="00A66EDA">
      <w:r>
        <w:separator/>
      </w:r>
    </w:p>
  </w:endnote>
  <w:endnote w:type="continuationSeparator" w:id="1">
    <w:p w:rsidR="00B92D2E" w:rsidRDefault="00B92D2E" w:rsidP="00A66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F76" w:rsidRDefault="00BF5F7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533083"/>
      <w:docPartObj>
        <w:docPartGallery w:val="Page Numbers (Bottom of Page)"/>
        <w:docPartUnique/>
      </w:docPartObj>
    </w:sdtPr>
    <w:sdtEndPr>
      <w:rPr>
        <w:sz w:val="28"/>
        <w:szCs w:val="28"/>
      </w:rPr>
    </w:sdtEndPr>
    <w:sdtContent>
      <w:p w:rsidR="00005956" w:rsidRPr="00005956" w:rsidRDefault="00FF6574" w:rsidP="00005956">
        <w:pPr>
          <w:pStyle w:val="a3"/>
          <w:jc w:val="center"/>
          <w:rPr>
            <w:sz w:val="28"/>
            <w:szCs w:val="28"/>
          </w:rPr>
        </w:pPr>
        <w:r w:rsidRPr="00005956">
          <w:rPr>
            <w:sz w:val="28"/>
            <w:szCs w:val="28"/>
          </w:rPr>
          <w:fldChar w:fldCharType="begin"/>
        </w:r>
        <w:r w:rsidR="00005956" w:rsidRPr="00005956">
          <w:rPr>
            <w:sz w:val="28"/>
            <w:szCs w:val="28"/>
          </w:rPr>
          <w:instrText>PAGE   \* MERGEFORMAT</w:instrText>
        </w:r>
        <w:r w:rsidRPr="00005956">
          <w:rPr>
            <w:sz w:val="28"/>
            <w:szCs w:val="28"/>
          </w:rPr>
          <w:fldChar w:fldCharType="separate"/>
        </w:r>
        <w:r w:rsidR="003424DF" w:rsidRPr="003424DF">
          <w:rPr>
            <w:noProof/>
            <w:sz w:val="28"/>
            <w:szCs w:val="28"/>
            <w:lang w:val="zh-CN"/>
          </w:rPr>
          <w:t>7</w:t>
        </w:r>
        <w:r w:rsidRPr="00005956">
          <w:rPr>
            <w:sz w:val="28"/>
            <w:szCs w:val="28"/>
          </w:rPr>
          <w:fldChar w:fldCharType="end"/>
        </w:r>
      </w:p>
    </w:sdtContent>
  </w:sdt>
  <w:p w:rsidR="00005956" w:rsidRDefault="0000595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F76" w:rsidRDefault="00BF5F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D2E" w:rsidRDefault="00B92D2E" w:rsidP="00A66EDA">
      <w:r>
        <w:separator/>
      </w:r>
    </w:p>
  </w:footnote>
  <w:footnote w:type="continuationSeparator" w:id="1">
    <w:p w:rsidR="00B92D2E" w:rsidRDefault="00B92D2E" w:rsidP="00A66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F76" w:rsidRDefault="00BF5F7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F76" w:rsidRDefault="00BF5F7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F76" w:rsidRDefault="00BF5F7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41D2"/>
    <w:multiLevelType w:val="hybridMultilevel"/>
    <w:tmpl w:val="1E9CA27A"/>
    <w:lvl w:ilvl="0" w:tplc="2E6A00D4">
      <w:start w:val="1"/>
      <w:numFmt w:val="decimal"/>
      <w:lvlText w:val="%1."/>
      <w:lvlJc w:val="left"/>
      <w:pPr>
        <w:ind w:left="531" w:hanging="360"/>
      </w:pPr>
      <w:rPr>
        <w:rFonts w:hint="default"/>
      </w:rPr>
    </w:lvl>
    <w:lvl w:ilvl="1" w:tplc="04090019" w:tentative="1">
      <w:start w:val="1"/>
      <w:numFmt w:val="lowerLetter"/>
      <w:lvlText w:val="%2)"/>
      <w:lvlJc w:val="left"/>
      <w:pPr>
        <w:ind w:left="1011" w:hanging="420"/>
      </w:pPr>
    </w:lvl>
    <w:lvl w:ilvl="2" w:tplc="0409001B" w:tentative="1">
      <w:start w:val="1"/>
      <w:numFmt w:val="lowerRoman"/>
      <w:lvlText w:val="%3."/>
      <w:lvlJc w:val="right"/>
      <w:pPr>
        <w:ind w:left="1431" w:hanging="420"/>
      </w:pPr>
    </w:lvl>
    <w:lvl w:ilvl="3" w:tplc="0409000F" w:tentative="1">
      <w:start w:val="1"/>
      <w:numFmt w:val="decimal"/>
      <w:lvlText w:val="%4."/>
      <w:lvlJc w:val="left"/>
      <w:pPr>
        <w:ind w:left="1851" w:hanging="420"/>
      </w:pPr>
    </w:lvl>
    <w:lvl w:ilvl="4" w:tplc="04090019" w:tentative="1">
      <w:start w:val="1"/>
      <w:numFmt w:val="lowerLetter"/>
      <w:lvlText w:val="%5)"/>
      <w:lvlJc w:val="left"/>
      <w:pPr>
        <w:ind w:left="2271" w:hanging="420"/>
      </w:pPr>
    </w:lvl>
    <w:lvl w:ilvl="5" w:tplc="0409001B" w:tentative="1">
      <w:start w:val="1"/>
      <w:numFmt w:val="lowerRoman"/>
      <w:lvlText w:val="%6."/>
      <w:lvlJc w:val="right"/>
      <w:pPr>
        <w:ind w:left="2691" w:hanging="420"/>
      </w:pPr>
    </w:lvl>
    <w:lvl w:ilvl="6" w:tplc="0409000F" w:tentative="1">
      <w:start w:val="1"/>
      <w:numFmt w:val="decimal"/>
      <w:lvlText w:val="%7."/>
      <w:lvlJc w:val="left"/>
      <w:pPr>
        <w:ind w:left="3111" w:hanging="420"/>
      </w:pPr>
    </w:lvl>
    <w:lvl w:ilvl="7" w:tplc="04090019" w:tentative="1">
      <w:start w:val="1"/>
      <w:numFmt w:val="lowerLetter"/>
      <w:lvlText w:val="%8)"/>
      <w:lvlJc w:val="left"/>
      <w:pPr>
        <w:ind w:left="3531" w:hanging="420"/>
      </w:pPr>
    </w:lvl>
    <w:lvl w:ilvl="8" w:tplc="0409001B" w:tentative="1">
      <w:start w:val="1"/>
      <w:numFmt w:val="lowerRoman"/>
      <w:lvlText w:val="%9."/>
      <w:lvlJc w:val="right"/>
      <w:pPr>
        <w:ind w:left="3951" w:hanging="420"/>
      </w:pPr>
    </w:lvl>
  </w:abstractNum>
  <w:abstractNum w:abstractNumId="1">
    <w:nsid w:val="14373B97"/>
    <w:multiLevelType w:val="hybridMultilevel"/>
    <w:tmpl w:val="6FA6A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F2DAB"/>
    <w:multiLevelType w:val="hybridMultilevel"/>
    <w:tmpl w:val="B02C079E"/>
    <w:lvl w:ilvl="0" w:tplc="C0FAA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1B73FE"/>
    <w:multiLevelType w:val="hybridMultilevel"/>
    <w:tmpl w:val="7362E93E"/>
    <w:lvl w:ilvl="0" w:tplc="9AC4E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0B20B1"/>
    <w:multiLevelType w:val="hybridMultilevel"/>
    <w:tmpl w:val="9F48FC56"/>
    <w:lvl w:ilvl="0" w:tplc="8E98C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05956"/>
    <w:rsid w:val="00027712"/>
    <w:rsid w:val="000430B2"/>
    <w:rsid w:val="00054BC1"/>
    <w:rsid w:val="00095701"/>
    <w:rsid w:val="000A0841"/>
    <w:rsid w:val="000A10C8"/>
    <w:rsid w:val="000A66E7"/>
    <w:rsid w:val="000B4990"/>
    <w:rsid w:val="001028EA"/>
    <w:rsid w:val="001072BC"/>
    <w:rsid w:val="00142036"/>
    <w:rsid w:val="00172A5D"/>
    <w:rsid w:val="001934A0"/>
    <w:rsid w:val="001A3336"/>
    <w:rsid w:val="001B1E3C"/>
    <w:rsid w:val="001C1531"/>
    <w:rsid w:val="001D58AB"/>
    <w:rsid w:val="001D5B61"/>
    <w:rsid w:val="00206131"/>
    <w:rsid w:val="002135DD"/>
    <w:rsid w:val="00214A23"/>
    <w:rsid w:val="002220E1"/>
    <w:rsid w:val="00256B39"/>
    <w:rsid w:val="0026033C"/>
    <w:rsid w:val="00280D6B"/>
    <w:rsid w:val="002B3DA6"/>
    <w:rsid w:val="002C6252"/>
    <w:rsid w:val="002E3721"/>
    <w:rsid w:val="002E47AE"/>
    <w:rsid w:val="003133BE"/>
    <w:rsid w:val="00313BBA"/>
    <w:rsid w:val="003163B7"/>
    <w:rsid w:val="00320676"/>
    <w:rsid w:val="0032602E"/>
    <w:rsid w:val="003367AE"/>
    <w:rsid w:val="003424DF"/>
    <w:rsid w:val="00361B62"/>
    <w:rsid w:val="003662D7"/>
    <w:rsid w:val="00367E33"/>
    <w:rsid w:val="00377A07"/>
    <w:rsid w:val="00385E57"/>
    <w:rsid w:val="00391993"/>
    <w:rsid w:val="003B1258"/>
    <w:rsid w:val="003C35AE"/>
    <w:rsid w:val="003D1001"/>
    <w:rsid w:val="003E26ED"/>
    <w:rsid w:val="0040674C"/>
    <w:rsid w:val="004100B0"/>
    <w:rsid w:val="00415DA7"/>
    <w:rsid w:val="0041728F"/>
    <w:rsid w:val="004314E3"/>
    <w:rsid w:val="0043620A"/>
    <w:rsid w:val="00447C0F"/>
    <w:rsid w:val="00513086"/>
    <w:rsid w:val="005201A3"/>
    <w:rsid w:val="005467DC"/>
    <w:rsid w:val="00553D03"/>
    <w:rsid w:val="005A4AA8"/>
    <w:rsid w:val="005B2B6D"/>
    <w:rsid w:val="005B4B4E"/>
    <w:rsid w:val="005C089B"/>
    <w:rsid w:val="00602FDD"/>
    <w:rsid w:val="00611BE3"/>
    <w:rsid w:val="00624FE1"/>
    <w:rsid w:val="0069065D"/>
    <w:rsid w:val="006A07BE"/>
    <w:rsid w:val="006D6F99"/>
    <w:rsid w:val="006F1AD8"/>
    <w:rsid w:val="006F7F51"/>
    <w:rsid w:val="007208D6"/>
    <w:rsid w:val="007339DF"/>
    <w:rsid w:val="007534E5"/>
    <w:rsid w:val="007C3F71"/>
    <w:rsid w:val="007D6A5D"/>
    <w:rsid w:val="00800C56"/>
    <w:rsid w:val="00840861"/>
    <w:rsid w:val="00854727"/>
    <w:rsid w:val="008619E4"/>
    <w:rsid w:val="00883D7B"/>
    <w:rsid w:val="00893A26"/>
    <w:rsid w:val="008A2A50"/>
    <w:rsid w:val="008B397C"/>
    <w:rsid w:val="008B47F4"/>
    <w:rsid w:val="008B5B3A"/>
    <w:rsid w:val="008D04FA"/>
    <w:rsid w:val="008E65F0"/>
    <w:rsid w:val="00900019"/>
    <w:rsid w:val="0092053E"/>
    <w:rsid w:val="0092665A"/>
    <w:rsid w:val="00960403"/>
    <w:rsid w:val="00965E03"/>
    <w:rsid w:val="00977920"/>
    <w:rsid w:val="00987231"/>
    <w:rsid w:val="0099063E"/>
    <w:rsid w:val="0099384A"/>
    <w:rsid w:val="009F22EE"/>
    <w:rsid w:val="00A0664F"/>
    <w:rsid w:val="00A171F2"/>
    <w:rsid w:val="00A2119B"/>
    <w:rsid w:val="00A21284"/>
    <w:rsid w:val="00A276B2"/>
    <w:rsid w:val="00A66EDA"/>
    <w:rsid w:val="00A745EC"/>
    <w:rsid w:val="00A769B1"/>
    <w:rsid w:val="00A76A57"/>
    <w:rsid w:val="00A837D5"/>
    <w:rsid w:val="00AB6DEE"/>
    <w:rsid w:val="00AC4C45"/>
    <w:rsid w:val="00AC62E8"/>
    <w:rsid w:val="00AD1B38"/>
    <w:rsid w:val="00AD51F0"/>
    <w:rsid w:val="00AE14E6"/>
    <w:rsid w:val="00AE433E"/>
    <w:rsid w:val="00B46F21"/>
    <w:rsid w:val="00B511A5"/>
    <w:rsid w:val="00B6217D"/>
    <w:rsid w:val="00B736A7"/>
    <w:rsid w:val="00B7651F"/>
    <w:rsid w:val="00B80E36"/>
    <w:rsid w:val="00B92D2E"/>
    <w:rsid w:val="00B964BC"/>
    <w:rsid w:val="00BC6EF9"/>
    <w:rsid w:val="00BF3F7B"/>
    <w:rsid w:val="00BF4C95"/>
    <w:rsid w:val="00BF5F76"/>
    <w:rsid w:val="00C1053E"/>
    <w:rsid w:val="00C13557"/>
    <w:rsid w:val="00C16FDF"/>
    <w:rsid w:val="00C31B91"/>
    <w:rsid w:val="00C44762"/>
    <w:rsid w:val="00C4517A"/>
    <w:rsid w:val="00C56E09"/>
    <w:rsid w:val="00C66066"/>
    <w:rsid w:val="00C77ECE"/>
    <w:rsid w:val="00CA233F"/>
    <w:rsid w:val="00CF096B"/>
    <w:rsid w:val="00D157E1"/>
    <w:rsid w:val="00D203BB"/>
    <w:rsid w:val="00D238C1"/>
    <w:rsid w:val="00D33373"/>
    <w:rsid w:val="00D4703B"/>
    <w:rsid w:val="00DA2E29"/>
    <w:rsid w:val="00DA4063"/>
    <w:rsid w:val="00DE6203"/>
    <w:rsid w:val="00E16D30"/>
    <w:rsid w:val="00E277D0"/>
    <w:rsid w:val="00E32119"/>
    <w:rsid w:val="00E33169"/>
    <w:rsid w:val="00E70904"/>
    <w:rsid w:val="00E76A15"/>
    <w:rsid w:val="00E91C5F"/>
    <w:rsid w:val="00E94856"/>
    <w:rsid w:val="00E958D2"/>
    <w:rsid w:val="00EB048E"/>
    <w:rsid w:val="00EB2F5E"/>
    <w:rsid w:val="00EC28F4"/>
    <w:rsid w:val="00EC4F41"/>
    <w:rsid w:val="00EC512D"/>
    <w:rsid w:val="00ED4909"/>
    <w:rsid w:val="00EE3F94"/>
    <w:rsid w:val="00EF44B1"/>
    <w:rsid w:val="00EF6CB3"/>
    <w:rsid w:val="00F02FC9"/>
    <w:rsid w:val="00F15EB8"/>
    <w:rsid w:val="00F35AA0"/>
    <w:rsid w:val="00F4457A"/>
    <w:rsid w:val="00F94CAA"/>
    <w:rsid w:val="00FA77E0"/>
    <w:rsid w:val="00FF657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7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F657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F65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FF657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F6574"/>
    <w:rPr>
      <w:sz w:val="18"/>
      <w:szCs w:val="18"/>
    </w:rPr>
  </w:style>
  <w:style w:type="character" w:customStyle="1" w:styleId="Char">
    <w:name w:val="页脚 Char"/>
    <w:basedOn w:val="a0"/>
    <w:link w:val="a3"/>
    <w:uiPriority w:val="99"/>
    <w:qFormat/>
    <w:rsid w:val="00FF6574"/>
    <w:rPr>
      <w:sz w:val="18"/>
      <w:szCs w:val="18"/>
    </w:rPr>
  </w:style>
  <w:style w:type="table" w:customStyle="1" w:styleId="1">
    <w:name w:val="网格型1"/>
    <w:basedOn w:val="a1"/>
    <w:next w:val="a5"/>
    <w:qFormat/>
    <w:rsid w:val="00280D6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rsid w:val="00367E33"/>
    <w:pPr>
      <w:ind w:left="720"/>
      <w:contextualSpacing/>
    </w:pPr>
  </w:style>
  <w:style w:type="paragraph" w:styleId="a7">
    <w:name w:val="Plain Text"/>
    <w:basedOn w:val="a"/>
    <w:link w:val="Char1"/>
    <w:rsid w:val="00A0664F"/>
    <w:rPr>
      <w:rFonts w:ascii="宋体" w:hAnsi="Courier New" w:cs="Courier New"/>
      <w:szCs w:val="21"/>
    </w:rPr>
  </w:style>
  <w:style w:type="character" w:customStyle="1" w:styleId="Char1">
    <w:name w:val="纯文本 Char"/>
    <w:basedOn w:val="a0"/>
    <w:link w:val="a7"/>
    <w:rsid w:val="00A0664F"/>
    <w:rPr>
      <w:rFonts w:ascii="宋体" w:eastAsia="宋体" w:hAnsi="Courier New" w:cs="Courier New"/>
      <w:kern w:val="2"/>
      <w:sz w:val="21"/>
      <w:szCs w:val="21"/>
    </w:rPr>
  </w:style>
  <w:style w:type="character" w:customStyle="1" w:styleId="high-light-bg">
    <w:name w:val="high-light-bg"/>
    <w:basedOn w:val="a0"/>
    <w:rsid w:val="00C77ECE"/>
  </w:style>
  <w:style w:type="paragraph" w:styleId="a8">
    <w:name w:val="Balloon Text"/>
    <w:basedOn w:val="a"/>
    <w:link w:val="Char2"/>
    <w:uiPriority w:val="99"/>
    <w:semiHidden/>
    <w:unhideWhenUsed/>
    <w:rsid w:val="00BF5F76"/>
    <w:rPr>
      <w:sz w:val="18"/>
      <w:szCs w:val="18"/>
    </w:rPr>
  </w:style>
  <w:style w:type="character" w:customStyle="1" w:styleId="Char2">
    <w:name w:val="批注框文本 Char"/>
    <w:basedOn w:val="a0"/>
    <w:link w:val="a8"/>
    <w:uiPriority w:val="99"/>
    <w:semiHidden/>
    <w:rsid w:val="00BF5F76"/>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table" w:customStyle="1" w:styleId="1">
    <w:name w:val="网格型1"/>
    <w:basedOn w:val="a1"/>
    <w:next w:val="a5"/>
    <w:qFormat/>
    <w:rsid w:val="00280D6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rsid w:val="00367E33"/>
    <w:pPr>
      <w:ind w:left="720"/>
      <w:contextualSpacing/>
    </w:pPr>
  </w:style>
  <w:style w:type="paragraph" w:styleId="a7">
    <w:name w:val="Plain Text"/>
    <w:basedOn w:val="a"/>
    <w:link w:val="Char1"/>
    <w:rsid w:val="00A0664F"/>
    <w:rPr>
      <w:rFonts w:ascii="宋体" w:hAnsi="Courier New" w:cs="Courier New"/>
      <w:szCs w:val="21"/>
    </w:rPr>
  </w:style>
  <w:style w:type="character" w:customStyle="1" w:styleId="Char1">
    <w:name w:val="纯文本 Char"/>
    <w:basedOn w:val="a0"/>
    <w:link w:val="a7"/>
    <w:rsid w:val="00A0664F"/>
    <w:rPr>
      <w:rFonts w:ascii="宋体" w:eastAsia="宋体" w:hAnsi="Courier New" w:cs="Courier New"/>
      <w:kern w:val="2"/>
      <w:sz w:val="21"/>
      <w:szCs w:val="21"/>
    </w:rPr>
  </w:style>
  <w:style w:type="character" w:customStyle="1" w:styleId="high-light-bg">
    <w:name w:val="high-light-bg"/>
    <w:basedOn w:val="a0"/>
    <w:rsid w:val="00C77ECE"/>
  </w:style>
</w:styles>
</file>

<file path=word/webSettings.xml><?xml version="1.0" encoding="utf-8"?>
<w:webSettings xmlns:r="http://schemas.openxmlformats.org/officeDocument/2006/relationships" xmlns:w="http://schemas.openxmlformats.org/wordprocessingml/2006/main">
  <w:divs>
    <w:div w:id="477648897">
      <w:bodyDiv w:val="1"/>
      <w:marLeft w:val="0"/>
      <w:marRight w:val="0"/>
      <w:marTop w:val="0"/>
      <w:marBottom w:val="0"/>
      <w:divBdr>
        <w:top w:val="none" w:sz="0" w:space="0" w:color="auto"/>
        <w:left w:val="none" w:sz="0" w:space="0" w:color="auto"/>
        <w:bottom w:val="none" w:sz="0" w:space="0" w:color="auto"/>
        <w:right w:val="none" w:sz="0" w:space="0" w:color="auto"/>
      </w:divBdr>
      <w:divsChild>
        <w:div w:id="1816215114">
          <w:marLeft w:val="0"/>
          <w:marRight w:val="0"/>
          <w:marTop w:val="0"/>
          <w:marBottom w:val="0"/>
          <w:divBdr>
            <w:top w:val="none" w:sz="0" w:space="0" w:color="auto"/>
            <w:left w:val="none" w:sz="0" w:space="0" w:color="auto"/>
            <w:bottom w:val="none" w:sz="0" w:space="0" w:color="auto"/>
            <w:right w:val="none" w:sz="0" w:space="0" w:color="auto"/>
          </w:divBdr>
          <w:divsChild>
            <w:div w:id="1585652424">
              <w:marLeft w:val="0"/>
              <w:marRight w:val="0"/>
              <w:marTop w:val="0"/>
              <w:marBottom w:val="0"/>
              <w:divBdr>
                <w:top w:val="single" w:sz="6" w:space="0" w:color="DEDEDE"/>
                <w:left w:val="single" w:sz="6" w:space="0" w:color="DEDEDE"/>
                <w:bottom w:val="single" w:sz="6" w:space="0" w:color="DEDEDE"/>
                <w:right w:val="single" w:sz="6" w:space="0" w:color="DEDEDE"/>
              </w:divBdr>
              <w:divsChild>
                <w:div w:id="1450128620">
                  <w:marLeft w:val="0"/>
                  <w:marRight w:val="0"/>
                  <w:marTop w:val="0"/>
                  <w:marBottom w:val="0"/>
                  <w:divBdr>
                    <w:top w:val="none" w:sz="0" w:space="0" w:color="auto"/>
                    <w:left w:val="none" w:sz="0" w:space="0" w:color="auto"/>
                    <w:bottom w:val="none" w:sz="0" w:space="0" w:color="auto"/>
                    <w:right w:val="none" w:sz="0" w:space="0" w:color="auto"/>
                  </w:divBdr>
                  <w:divsChild>
                    <w:div w:id="1573419856">
                      <w:marLeft w:val="0"/>
                      <w:marRight w:val="525"/>
                      <w:marTop w:val="0"/>
                      <w:marBottom w:val="0"/>
                      <w:divBdr>
                        <w:top w:val="none" w:sz="0" w:space="0" w:color="auto"/>
                        <w:left w:val="none" w:sz="0" w:space="0" w:color="auto"/>
                        <w:bottom w:val="none" w:sz="0" w:space="0" w:color="auto"/>
                        <w:right w:val="none" w:sz="0" w:space="0" w:color="auto"/>
                      </w:divBdr>
                      <w:divsChild>
                        <w:div w:id="17356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86940">
          <w:marLeft w:val="0"/>
          <w:marRight w:val="0"/>
          <w:marTop w:val="0"/>
          <w:marBottom w:val="0"/>
          <w:divBdr>
            <w:top w:val="none" w:sz="0" w:space="0" w:color="auto"/>
            <w:left w:val="none" w:sz="0" w:space="0" w:color="auto"/>
            <w:bottom w:val="none" w:sz="0" w:space="0" w:color="auto"/>
            <w:right w:val="none" w:sz="0" w:space="0" w:color="auto"/>
          </w:divBdr>
          <w:divsChild>
            <w:div w:id="638807691">
              <w:marLeft w:val="0"/>
              <w:marRight w:val="0"/>
              <w:marTop w:val="0"/>
              <w:marBottom w:val="0"/>
              <w:divBdr>
                <w:top w:val="none" w:sz="0" w:space="0" w:color="auto"/>
                <w:left w:val="none" w:sz="0" w:space="0" w:color="auto"/>
                <w:bottom w:val="none" w:sz="0" w:space="0" w:color="auto"/>
                <w:right w:val="none" w:sz="0" w:space="0" w:color="auto"/>
              </w:divBdr>
              <w:divsChild>
                <w:div w:id="402411176">
                  <w:marLeft w:val="0"/>
                  <w:marRight w:val="0"/>
                  <w:marTop w:val="0"/>
                  <w:marBottom w:val="0"/>
                  <w:divBdr>
                    <w:top w:val="single" w:sz="6" w:space="8" w:color="EEEEEE"/>
                    <w:left w:val="none" w:sz="0" w:space="8" w:color="auto"/>
                    <w:bottom w:val="single" w:sz="6" w:space="8" w:color="EEEEEE"/>
                    <w:right w:val="single" w:sz="6" w:space="8" w:color="EEEEEE"/>
                  </w:divBdr>
                  <w:divsChild>
                    <w:div w:id="7359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13A4EE3-9B01-44D1-BA0F-F5655E68B5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1801</Words>
  <Characters>10268</Characters>
  <Application>Microsoft Office Word</Application>
  <DocSecurity>0</DocSecurity>
  <Lines>85</Lines>
  <Paragraphs>24</Paragraphs>
  <ScaleCrop>false</ScaleCrop>
  <Company>Microsoft</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fanli</cp:lastModifiedBy>
  <cp:revision>9</cp:revision>
  <dcterms:created xsi:type="dcterms:W3CDTF">2019-04-16T04:54:00Z</dcterms:created>
  <dcterms:modified xsi:type="dcterms:W3CDTF">2022-03-02T12:10:00Z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