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2080065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机械原理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王亚东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22005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机制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中美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B1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机制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中美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B1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时间</w:t>
            </w: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 xml:space="preserve"> : 下午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>:00-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>0（每星期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 xml:space="preserve">）  </w:t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地点:</w:t>
            </w: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>542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val="en-US" w:eastAsia="zh-CN"/>
              </w:rPr>
              <w:t>3916027557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机械原理</w:t>
            </w: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孙恒</w:t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等编著</w:t>
            </w: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高等教育</w:t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出版社</w:t>
            </w: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201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月 第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八</w:t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辅助教材【机械原理 张春林主编  高等教育出版社 2013年11月第一版】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参考教材【机械原理</w:t>
            </w: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傅祥志主编</w:t>
            </w: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华中科技大学出版社</w:t>
            </w: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第二版】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bCs/>
                <w:sz w:val="21"/>
                <w:szCs w:val="21"/>
                <w:lang w:eastAsia="zh-CN"/>
              </w:rPr>
              <w:t>研究对象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楷体" w:hAnsi="楷体" w:eastAsia="楷体"/>
                <w:bCs/>
                <w:sz w:val="21"/>
                <w:szCs w:val="21"/>
                <w:lang w:eastAsia="zh-CN"/>
              </w:rPr>
              <w:t>内容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；课程</w:t>
            </w:r>
            <w:r>
              <w:rPr>
                <w:rFonts w:hint="eastAsia" w:ascii="楷体" w:hAnsi="楷体" w:eastAsia="楷体"/>
                <w:bCs/>
                <w:sz w:val="21"/>
                <w:szCs w:val="21"/>
                <w:lang w:eastAsia="zh-CN"/>
              </w:rPr>
              <w:t>发展简介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  <w:lang w:eastAsia="zh-CN"/>
              </w:rPr>
              <w:t>学习目的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Cs/>
                <w:sz w:val="21"/>
                <w:szCs w:val="21"/>
                <w:lang w:eastAsia="zh-CN"/>
              </w:rPr>
              <w:t>学习方法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、</w:t>
            </w:r>
            <w:r>
              <w:rPr>
                <w:rFonts w:ascii="楷体" w:hAnsi="楷体" w:eastAsia="楷体"/>
                <w:sz w:val="21"/>
                <w:szCs w:val="21"/>
                <w:lang w:eastAsia="zh-CN"/>
              </w:rPr>
              <w:t>基本要求及考试考核方法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  <w:lang w:eastAsia="zh-CN"/>
              </w:rPr>
              <w:t>构件的定义与组成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运动副的定义、分类及符号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运动链的定义、分类及注意事项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机构的定义、分类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机构运动简图的定义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机构运动简图绘制步骤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机构具有确定运动的条件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15" w:firstLineChars="150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补充开放思维作业</w:t>
            </w:r>
          </w:p>
          <w:p>
            <w:pPr>
              <w:widowControl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补充识记方面的练习题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>补充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画图方面的练习题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平面机构自由度的计算公式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局部自由度的定义及处理办法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复合铰链的定义及处理办法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虚约束的定义及处理办法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平面机构自由度的计算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理解自由度计算公式、局部自由度、复合铰链</w:t>
            </w:r>
          </w:p>
          <w:p>
            <w:pPr>
              <w:widowControl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虚约束的定义及处理办法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补充自由度计算方面的练习题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杆组分析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机构的组成原理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平面机构的机构分析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平面机构的结构分析方面知识的分享与交流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机构运动简图测绘与分析实验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绘制机构运动示意图，确定各运动副间的相对位置，按比例绘制机构运动简图；检查讨论正确性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讨论：所研究模型的运动副类型、作用，模型原动件的选择及模型自由度计算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widowControl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课内实验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补充高副低代和平面机构方面的练习题</w:t>
            </w:r>
          </w:p>
          <w:p>
            <w:pPr>
              <w:widowControl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撰写实验报告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平面连杆机构及其传动特点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铰链四杆机构有曲柄的条件：周转副、摆转副、曲柄的特征；机构倒置方法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讨论：曲柄存在与四杆机构类型的关系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补充平面连杆机构概念方面的练习题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平面四杆机构的基本类型及其演化：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基本类型→不同原动件/特例机构→机构应用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机构演化方法→新机构及其应用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讨论：如何利用周转副的特性增加机构的灵活性？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平面四杆机构的工作特性：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行程速比系数K；讨论：三种典型机构的K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压力角α、传动角γ；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机构的死点位置；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连杆机构运动的连续性；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连杆曲线。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补充专业名词识记方面的练习题；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举例、启发式、讨论式；学生参与练习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平面四杆机构的设计：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平面连杆机构设计的基本问题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用图解法设计四杆机构（求圆心法、反转法、行程速比系数法、实验法）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讨论：反转法在函数生成问题中的应用方法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启发式、讨论式举例；学生参与练习、补充图解连杆机构设计方面的练习题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凸轮机构的组成、特点及应用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凸轮机构的分类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凸轮机构相关基本名词术语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凸轮机构的相对运动原理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凸轮机构的轮廓曲线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凸轮轮廓线的设计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学生查资料，讨论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>补充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凸轮轮廓线的设计方面的</w:t>
            </w: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>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凸轮机构的压力角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凸轮机构基本尺寸的设计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第二次课堂测试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>补充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凸轮机构压力角及基本尺寸确定方面的</w:t>
            </w: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>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齿轮用途、特点、分类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齿廓啮合的基本定律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渐开线齿廓及其啮合特性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齿轮各部分的名称和符号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渐开线齿轮的基本参数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渐开线标准直齿圆柱齿轮几何尺寸计算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内齿轮的特点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齿条的结构及其特点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渐开线齿轮的正确啮合条件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渐开线齿轮的连续传动条件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齿廓啮合的相对滑动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齿轮传动的中心距及标准齿轮的安装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齿轮和齿条传动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补充渐开线标准直尺圆柱齿轮几何尺寸计算方面的练习题</w:t>
            </w:r>
          </w:p>
          <w:p>
            <w:pPr>
              <w:widowControl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学生搜索信息讨论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渐开线齿轮的加工：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齿轮加工方法；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渐开线齿廓的根切现象及其避免方法；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齿轮的测量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讨论：渐开线齿廓的根切现象及其避免方法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变位齿轮传动：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1）原理；2）类型；3）特点；4）传动类型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斜齿圆柱齿轮机构：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1）齿廓曲面；2）当量齿轮；3）主要优缺点(重合度ε的解释)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讨论：变位齿轮的“变”与“不变”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概念原理理解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齿轮范成及几何参数的测定实验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讲授：范成原理讲解、范成仪使用介绍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辅导：范成仪使用、作图、轮廓比较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检查：作图情况、知识掌握情况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讨论：变位齿轮与标准齿轮齿廓的关系。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锥齿轮传动：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1）齿廓形成；2）背锥和当量齿数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蜗杆传动：中间平面（相当于齿轮齿条啮合的特点）；2）正确啮合条件（类似于螺旋传动的特点）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讨论：蜗杆头数与其导程角及蜗轮螺旋角的关系，在使用中能否用不同头数的蜗杆与同一蜗轮啮合？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实验、讲授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渐开线直齿圆柱齿轮的参数测定实验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讲授：齿轮参数的测定与计算方法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辅导：测定与计算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检查：学生是否掌握测量渐开线直齿圆柱齿轮基本参数的常用方法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轮系及其分类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轮系传动比的定义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定轴轮系传动比大小的计算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定轴轮系首、末轮转向关系的确定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周转轮系传动比的计算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混合轮系传动比的计算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定轴轮系传动比的计算机转向关系的确定；</w:t>
            </w:r>
          </w:p>
          <w:p>
            <w:pPr>
              <w:widowControl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周转轮系及混合轮系传动比方面的计算题。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棘轮机构：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1）组成和工作原理；2）类型、特点与应用；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3）设计要点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槽轮机构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1）组成和工作原理；2）类型、特点与应用；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3）设计要点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讨论：单棘爪棘轮机构最小转角与棘轮齿数的关系；槽轮机构运动系数与槽轮槽数的关系。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了解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万向节机构（补充内容）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1）单万向节；2）双万向节（传动比关系）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凸轮式间歇运动机构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不完全齿轮机构（啮合过程、设计要点）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螺旋机构（补充内容）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1）单螺旋机构；2）复合螺旋机构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讨论：单万向节所传递的运动瞬时传动比是变化的；复合螺旋机构轴向位移的计算方法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机械系统的设计过程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机械系统的总体方案设计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机械执行系统的设计：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1)功能原理设计；2）运动规律设计和工艺参数确定；3）机构选型与构型设计；4）运动协调设计（运动循环图）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讨论：举例说明功能与机构是如何对应的？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补充开放练习题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机械传动系统的方案设计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1）机械传动类型的选择；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2）传动链的方案设计；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3）原动机及其选择；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4）机构的创新设计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1）创新设计的原理与方法；2）机构的创新设计方法；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总复习、答疑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讲练结合；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交流、答疑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课堂练习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>期末考试（1）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2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>期末考试（闭卷、全部内容、120分钟）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课内实验1（</w:t>
            </w: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实验报告（2份）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>过程考核1（X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>平时作业（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>次）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>过程考核2（X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>课堂小测验（2次）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>过程考核3（X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>课堂互动、学习态度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王亚东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bookmarkStart w:id="0" w:name="_GoBack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drawing>
          <wp:inline distT="0" distB="0" distL="114300" distR="114300">
            <wp:extent cx="467995" cy="459740"/>
            <wp:effectExtent l="0" t="0" r="8255" b="16510"/>
            <wp:docPr id="3" name="图片 3" descr="2a53d14d37226af77d5860e1a79f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a53d14d37226af77d5860e1a79f0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46799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2021.0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25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1D692C"/>
    <w:multiLevelType w:val="multilevel"/>
    <w:tmpl w:val="681D692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3D9E"/>
    <w:rsid w:val="00054B07"/>
    <w:rsid w:val="00056CC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0EB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265A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1A6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B99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303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6CA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7F29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4E51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4FA1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DD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3B90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63E"/>
    <w:rsid w:val="009C5E61"/>
    <w:rsid w:val="009C7751"/>
    <w:rsid w:val="009D152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0B4A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49E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4F4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5EC3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5F6B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283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7D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E5D"/>
    <w:rsid w:val="00F91469"/>
    <w:rsid w:val="00F938D7"/>
    <w:rsid w:val="00F948E3"/>
    <w:rsid w:val="00F95F7A"/>
    <w:rsid w:val="00F968BE"/>
    <w:rsid w:val="00FA0891"/>
    <w:rsid w:val="00FA57E1"/>
    <w:rsid w:val="00FA6A7E"/>
    <w:rsid w:val="00FB15A4"/>
    <w:rsid w:val="00FB1F55"/>
    <w:rsid w:val="00FB4AE3"/>
    <w:rsid w:val="00FC1AFC"/>
    <w:rsid w:val="00FD313C"/>
    <w:rsid w:val="00FE319F"/>
    <w:rsid w:val="00FE6709"/>
    <w:rsid w:val="00FF2D60"/>
    <w:rsid w:val="0250298D"/>
    <w:rsid w:val="0B02141F"/>
    <w:rsid w:val="0DB76A4A"/>
    <w:rsid w:val="16E2610B"/>
    <w:rsid w:val="199D2E85"/>
    <w:rsid w:val="1B9B294B"/>
    <w:rsid w:val="2E59298A"/>
    <w:rsid w:val="34F6479B"/>
    <w:rsid w:val="3626601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634F6-B5B3-4BE6-AAD5-EB7097666A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6</Pages>
  <Words>453</Words>
  <Characters>2585</Characters>
  <Lines>21</Lines>
  <Paragraphs>6</Paragraphs>
  <TotalTime>1</TotalTime>
  <ScaleCrop>false</ScaleCrop>
  <LinksUpToDate>false</LinksUpToDate>
  <CharactersWithSpaces>3032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ZHENGQIW</cp:lastModifiedBy>
  <cp:lastPrinted>2015-03-18T03:45:00Z</cp:lastPrinted>
  <dcterms:modified xsi:type="dcterms:W3CDTF">2022-03-03T07:50:03Z</dcterms:modified>
  <dc:title>上海建桥学院教学进度计划表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C14F0A71A5F14CFFA9BD6356F775A124</vt:lpwstr>
  </property>
</Properties>
</file>