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EDF86">
      <w:pPr>
        <w:jc w:val="center"/>
        <w:rPr>
          <w:rFonts w:ascii="黑体" w:hAnsi="黑体" w:eastAsia="黑体"/>
          <w:bCs/>
          <w:sz w:val="32"/>
          <w:szCs w:val="32"/>
        </w:rPr>
      </w:pPr>
      <w:r>
        <w:rPr>
          <w:rFonts w:hint="eastAsia" w:ascii="黑体" w:hAnsi="黑体" w:eastAsia="黑体"/>
          <w:bCs/>
          <w:sz w:val="32"/>
          <w:szCs w:val="32"/>
        </w:rPr>
        <w:t>《日语听力</w:t>
      </w:r>
      <w:r>
        <w:rPr>
          <w:rFonts w:ascii="黑体" w:hAnsi="黑体" w:eastAsia="黑体"/>
          <w:bCs/>
          <w:sz w:val="32"/>
          <w:szCs w:val="32"/>
        </w:rPr>
        <w:t>3</w:t>
      </w:r>
      <w:r>
        <w:rPr>
          <w:rFonts w:hint="eastAsia" w:ascii="黑体" w:hAnsi="黑体" w:eastAsia="黑体"/>
          <w:bCs/>
          <w:sz w:val="32"/>
          <w:szCs w:val="32"/>
        </w:rPr>
        <w:t>》本科课程教学大纲</w:t>
      </w:r>
    </w:p>
    <w:p w14:paraId="5781D891">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2C1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B5E180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3CDA1B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（中文）日语听力3</w:t>
            </w:r>
          </w:p>
        </w:tc>
      </w:tr>
      <w:tr w14:paraId="27DA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57ED96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E67314B">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s="Times New Roman"/>
                <w:sz w:val="21"/>
                <w:szCs w:val="21"/>
              </w:rPr>
              <w:t>Japanese Listening 3</w:t>
            </w:r>
          </w:p>
        </w:tc>
      </w:tr>
      <w:tr w14:paraId="4B5E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3D18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BF1F663">
            <w:pPr>
              <w:widowControl w:val="0"/>
              <w:jc w:val="center"/>
              <w:rPr>
                <w:rFonts w:ascii="黑体" w:hAnsi="黑体" w:eastAsia="黑体"/>
                <w:color w:val="000000" w:themeColor="text1"/>
                <w:sz w:val="21"/>
                <w:szCs w:val="21"/>
                <w14:textFill>
                  <w14:solidFill>
                    <w14:schemeClr w14:val="tx1"/>
                  </w14:solidFill>
                </w14:textFill>
              </w:rPr>
            </w:pPr>
            <w:r>
              <w:rPr>
                <w:rFonts w:hint="eastAsia" w:ascii="Calibri" w:hAnsi="Calibri" w:cs="Times New Roman"/>
                <w:color w:val="000000"/>
                <w:sz w:val="20"/>
                <w:szCs w:val="20"/>
              </w:rPr>
              <w:t>21</w:t>
            </w:r>
            <w:r>
              <w:rPr>
                <w:rFonts w:ascii="Calibri" w:hAnsi="Calibri" w:cs="Times New Roman"/>
                <w:color w:val="000000"/>
                <w:sz w:val="20"/>
                <w:szCs w:val="20"/>
              </w:rPr>
              <w:t>45017</w:t>
            </w:r>
          </w:p>
        </w:tc>
        <w:tc>
          <w:tcPr>
            <w:tcW w:w="2126" w:type="dxa"/>
            <w:gridSpan w:val="2"/>
            <w:vAlign w:val="center"/>
          </w:tcPr>
          <w:p w14:paraId="0C86404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55DD26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271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590032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0D6CCC9">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3B7B032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935AC1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1B18BB6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EDA941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r>
      <w:tr w14:paraId="4082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2890A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E41FD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国际教育</w:t>
            </w:r>
            <w:r>
              <w:rPr>
                <w:rFonts w:ascii="黑体" w:hAnsi="黑体" w:eastAsia="黑体"/>
                <w:color w:val="000000" w:themeColor="text1"/>
                <w:sz w:val="21"/>
                <w:szCs w:val="21"/>
                <w14:textFill>
                  <w14:solidFill>
                    <w14:schemeClr w14:val="tx1"/>
                  </w14:solidFill>
                </w14:textFill>
              </w:rPr>
              <w:t>学院</w:t>
            </w:r>
          </w:p>
        </w:tc>
        <w:tc>
          <w:tcPr>
            <w:tcW w:w="2126" w:type="dxa"/>
            <w:gridSpan w:val="2"/>
            <w:vAlign w:val="center"/>
          </w:tcPr>
          <w:p w14:paraId="34A634F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74AED67">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日语专业</w:t>
            </w:r>
            <w:r>
              <w:rPr>
                <w:rFonts w:hint="eastAsia"/>
                <w:color w:val="000000" w:themeColor="text1"/>
                <w:sz w:val="21"/>
                <w:szCs w:val="21"/>
                <w:lang w:val="en-US" w:eastAsia="zh-CN"/>
                <w14:textFill>
                  <w14:solidFill>
                    <w14:schemeClr w14:val="tx1"/>
                  </w14:solidFill>
                </w14:textFill>
              </w:rPr>
              <w:t>二年级</w:t>
            </w:r>
          </w:p>
        </w:tc>
      </w:tr>
      <w:tr w14:paraId="2AAB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454C8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E965A12">
            <w:pPr>
              <w:widowControl w:val="0"/>
              <w:jc w:val="center"/>
              <w:rPr>
                <w:color w:val="000000" w:themeColor="text1"/>
                <w:sz w:val="21"/>
                <w:szCs w:val="21"/>
                <w14:textFill>
                  <w14:solidFill>
                    <w14:schemeClr w14:val="tx1"/>
                  </w14:solidFill>
                </w14:textFill>
              </w:rPr>
            </w:pPr>
            <w:r>
              <w:rPr>
                <w:rFonts w:hint="eastAsia" w:ascii="Calibri" w:hAnsi="Calibri" w:cs="Times New Roman"/>
                <w:color w:val="000000"/>
                <w:sz w:val="20"/>
                <w:szCs w:val="20"/>
              </w:rPr>
              <w:t>专业选修课</w:t>
            </w:r>
          </w:p>
        </w:tc>
        <w:tc>
          <w:tcPr>
            <w:tcW w:w="2126" w:type="dxa"/>
            <w:gridSpan w:val="2"/>
            <w:vAlign w:val="center"/>
          </w:tcPr>
          <w:p w14:paraId="590A3BC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8A3456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CEFF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A0448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D7290B8">
            <w:pPr>
              <w:widowControl w:val="0"/>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Calibri" w:hAnsi="Calibri" w:cs="Times New Roman"/>
                <w:color w:val="000000"/>
                <w:sz w:val="20"/>
                <w:szCs w:val="20"/>
              </w:rPr>
              <w:t>《新经典日本语听力教程 第二册 第</w:t>
            </w:r>
            <w:r>
              <w:rPr>
                <w:rFonts w:hint="eastAsia" w:ascii="Calibri" w:hAnsi="Calibri" w:cs="Times New Roman"/>
                <w:color w:val="000000"/>
                <w:sz w:val="20"/>
                <w:szCs w:val="20"/>
                <w:lang w:val="en-US" w:eastAsia="zh-CN"/>
              </w:rPr>
              <w:t>三</w:t>
            </w:r>
            <w:r>
              <w:rPr>
                <w:rFonts w:hint="eastAsia" w:ascii="Calibri" w:hAnsi="Calibri" w:cs="Times New Roman"/>
                <w:color w:val="000000"/>
                <w:sz w:val="20"/>
                <w:szCs w:val="20"/>
              </w:rPr>
              <w:t>版》，</w:t>
            </w:r>
            <w:r>
              <w:rPr>
                <w:rFonts w:hint="eastAsia" w:ascii="Calibri" w:hAnsi="Calibri" w:cs="Times New Roman"/>
                <w:color w:val="000000"/>
                <w:sz w:val="20"/>
                <w:szCs w:val="20"/>
                <w:lang w:val="en-US" w:eastAsia="zh-CN"/>
              </w:rPr>
              <w:t>罗米良等</w:t>
            </w:r>
            <w:r>
              <w:rPr>
                <w:rFonts w:hint="eastAsia" w:ascii="Calibri" w:hAnsi="Calibri" w:cs="Times New Roman"/>
                <w:color w:val="000000"/>
                <w:sz w:val="20"/>
                <w:szCs w:val="20"/>
              </w:rPr>
              <w:t>，I</w:t>
            </w:r>
            <w:r>
              <w:rPr>
                <w:rFonts w:ascii="Calibri" w:hAnsi="Calibri" w:cs="Times New Roman"/>
                <w:color w:val="000000"/>
                <w:sz w:val="20"/>
                <w:szCs w:val="20"/>
              </w:rPr>
              <w:t>SBN97875213</w:t>
            </w:r>
            <w:r>
              <w:rPr>
                <w:rFonts w:hint="eastAsia" w:ascii="Calibri" w:hAnsi="Calibri" w:cs="Times New Roman"/>
                <w:color w:val="000000"/>
                <w:sz w:val="20"/>
                <w:szCs w:val="20"/>
                <w:lang w:val="en-US" w:eastAsia="zh-CN"/>
              </w:rPr>
              <w:t>51224</w:t>
            </w:r>
            <w:r>
              <w:rPr>
                <w:rFonts w:hint="eastAsia" w:ascii="Calibri" w:hAnsi="Calibri" w:cs="Times New Roman"/>
                <w:color w:val="000000"/>
                <w:sz w:val="20"/>
                <w:szCs w:val="20"/>
              </w:rPr>
              <w:t>外语教学与研究出版社，20</w:t>
            </w:r>
            <w:r>
              <w:rPr>
                <w:rFonts w:hint="eastAsia" w:ascii="Calibri" w:hAnsi="Calibri" w:cs="Times New Roman"/>
                <w:color w:val="000000"/>
                <w:sz w:val="20"/>
                <w:szCs w:val="20"/>
                <w:lang w:val="en-US" w:eastAsia="zh-CN"/>
              </w:rPr>
              <w:t>24</w:t>
            </w:r>
            <w:r>
              <w:rPr>
                <w:rFonts w:hint="eastAsia" w:ascii="Calibri" w:hAnsi="Calibri" w:cs="Times New Roman"/>
                <w:color w:val="000000"/>
                <w:sz w:val="20"/>
                <w:szCs w:val="20"/>
              </w:rPr>
              <w:t>.</w:t>
            </w:r>
            <w:r>
              <w:rPr>
                <w:rFonts w:hint="eastAsia" w:ascii="Calibri" w:hAnsi="Calibri" w:cs="Times New Roman"/>
                <w:color w:val="000000"/>
                <w:sz w:val="20"/>
                <w:szCs w:val="20"/>
                <w:lang w:val="en-US" w:eastAsia="zh-CN"/>
              </w:rPr>
              <w:t>3</w:t>
            </w:r>
          </w:p>
        </w:tc>
        <w:tc>
          <w:tcPr>
            <w:tcW w:w="1413" w:type="dxa"/>
            <w:gridSpan w:val="2"/>
            <w:vAlign w:val="center"/>
          </w:tcPr>
          <w:p w14:paraId="4F269ED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7A94A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4A444CB">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0091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C2FEDB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5BF2241">
            <w:pPr>
              <w:pStyle w:val="14"/>
              <w:widowControl w:val="0"/>
              <w:jc w:val="both"/>
            </w:pPr>
            <w:r>
              <w:rPr>
                <w:rFonts w:hint="eastAsia"/>
              </w:rPr>
              <w:t>日语听力2</w:t>
            </w:r>
            <w:r>
              <w:rPr>
                <w:rFonts w:hint="eastAsia"/>
                <w:lang w:val="en-US" w:eastAsia="zh-CN"/>
              </w:rPr>
              <w:t xml:space="preserve">  </w:t>
            </w:r>
            <w:r>
              <w:t>2145016</w:t>
            </w:r>
            <w:r>
              <w:rPr>
                <w:rFonts w:hint="eastAsia"/>
              </w:rPr>
              <w:t>（2）</w:t>
            </w:r>
          </w:p>
        </w:tc>
      </w:tr>
      <w:tr w14:paraId="34225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03" w:hRule="atLeast"/>
        </w:trPr>
        <w:tc>
          <w:tcPr>
            <w:tcW w:w="1691" w:type="dxa"/>
            <w:tcBorders>
              <w:left w:val="single" w:color="auto" w:sz="12" w:space="0"/>
            </w:tcBorders>
            <w:shd w:val="clear" w:color="auto" w:fill="auto"/>
            <w:vAlign w:val="center"/>
          </w:tcPr>
          <w:p w14:paraId="7878D15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E04D2F3">
            <w:pPr>
              <w:widowControl w:val="0"/>
              <w:snapToGrid w:val="0"/>
              <w:spacing w:line="288" w:lineRule="auto"/>
              <w:ind w:firstLine="420" w:firstLineChars="200"/>
              <w:jc w:val="both"/>
              <w:rPr>
                <w:rFonts w:ascii="Calibri" w:hAnsi="Calibri" w:cs="Times New Roman"/>
                <w:color w:val="000000"/>
                <w:sz w:val="21"/>
                <w:szCs w:val="21"/>
              </w:rPr>
            </w:pPr>
            <w:r>
              <w:rPr>
                <w:rFonts w:ascii="Calibri" w:hAnsi="Calibri" w:cs="Times New Roman"/>
                <w:sz w:val="21"/>
                <w:szCs w:val="21"/>
              </w:rPr>
              <w:t>本课程是日语专业的</w:t>
            </w:r>
            <w:r>
              <w:rPr>
                <w:rFonts w:hint="eastAsia" w:ascii="Calibri" w:hAnsi="Calibri" w:cs="Times New Roman"/>
                <w:sz w:val="21"/>
                <w:szCs w:val="21"/>
              </w:rPr>
              <w:t>选修</w:t>
            </w:r>
            <w:r>
              <w:rPr>
                <w:rFonts w:ascii="Calibri" w:hAnsi="Calibri" w:cs="Times New Roman"/>
                <w:sz w:val="21"/>
                <w:szCs w:val="21"/>
              </w:rPr>
              <w:t>课，共</w:t>
            </w:r>
            <w:r>
              <w:rPr>
                <w:rFonts w:hint="eastAsia" w:ascii="Calibri" w:hAnsi="Calibri" w:cs="Times New Roman"/>
                <w:sz w:val="21"/>
                <w:szCs w:val="21"/>
              </w:rPr>
              <w:t>开设三</w:t>
            </w:r>
            <w:r>
              <w:rPr>
                <w:rFonts w:ascii="Calibri" w:hAnsi="Calibri" w:cs="Times New Roman"/>
                <w:sz w:val="21"/>
                <w:szCs w:val="21"/>
              </w:rPr>
              <w:t>个学期。</w:t>
            </w:r>
            <w:r>
              <w:rPr>
                <w:rFonts w:hint="eastAsia" w:ascii="Calibri" w:hAnsi="Calibri" w:cs="Times New Roman"/>
                <w:color w:val="000000"/>
                <w:sz w:val="21"/>
                <w:szCs w:val="21"/>
              </w:rPr>
              <w:t>日语听力3开设在第二学年第二学期，即二年级下。本课程课时数为32，且全部为实践课时，即独立实践课，共计2学分。</w:t>
            </w:r>
          </w:p>
          <w:p w14:paraId="4971F720">
            <w:pPr>
              <w:widowControl w:val="0"/>
              <w:adjustRightInd w:val="0"/>
              <w:snapToGrid w:val="0"/>
              <w:spacing w:line="300" w:lineRule="auto"/>
              <w:ind w:firstLine="420" w:firstLineChars="200"/>
              <w:jc w:val="both"/>
              <w:rPr>
                <w:rFonts w:ascii="Calibri" w:hAnsi="Calibri" w:cs="Times New Roman"/>
                <w:color w:val="000000"/>
                <w:sz w:val="20"/>
                <w:szCs w:val="20"/>
              </w:rPr>
            </w:pPr>
            <w:r>
              <w:rPr>
                <w:rFonts w:hint="eastAsia" w:ascii="Calibri" w:hAnsi="Calibri" w:cs="Times New Roman"/>
                <w:color w:val="000000"/>
                <w:sz w:val="21"/>
                <w:szCs w:val="21"/>
              </w:rPr>
              <w:t>日语听力3以任务型专项训练模式为主，重点培养学生基础听解能力和语言运用能力。任务设计循序渐进，由简入繁、由易入难，选材真实生动、文化内涵丰富，涵盖社会、文化、经济、自然、科学、娱乐等诸多领域，即有实战性，又有趣味性。本课程通过大量会话、短文的听解，采用灵活多变的练习，侧重听说互动方式，提高学生的听力理解与表达能力，增强学生的日语交际能力。</w:t>
            </w:r>
          </w:p>
        </w:tc>
      </w:tr>
      <w:tr w14:paraId="1259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1" w:hRule="atLeast"/>
        </w:trPr>
        <w:tc>
          <w:tcPr>
            <w:tcW w:w="1691" w:type="dxa"/>
            <w:tcBorders>
              <w:left w:val="single" w:color="auto" w:sz="12" w:space="0"/>
              <w:bottom w:val="double" w:color="auto" w:sz="4" w:space="0"/>
            </w:tcBorders>
            <w:shd w:val="clear" w:color="auto" w:fill="auto"/>
            <w:vAlign w:val="center"/>
          </w:tcPr>
          <w:p w14:paraId="245A583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8F7B7F6">
            <w:pPr>
              <w:pStyle w:val="14"/>
              <w:widowControl w:val="0"/>
              <w:ind w:firstLine="420" w:firstLineChars="200"/>
              <w:jc w:val="both"/>
            </w:pPr>
            <w:r>
              <w:rPr>
                <w:rFonts w:hint="eastAsia" w:ascii="Calibri" w:hAnsi="Calibri" w:cs="Times New Roman"/>
              </w:rPr>
              <w:t>本课程在本科日语专业第四学期开设。与基础日语课程同步，</w:t>
            </w:r>
            <w:r>
              <w:rPr>
                <w:rFonts w:hint="eastAsia" w:ascii="宋体" w:hAnsi="宋体"/>
              </w:rPr>
              <w:t>通过对学生的专门训练，提高学生日语</w:t>
            </w:r>
            <w:r>
              <w:rPr>
                <w:rFonts w:ascii="宋体" w:hAnsi="宋体"/>
              </w:rPr>
              <w:t>听解</w:t>
            </w:r>
            <w:r>
              <w:rPr>
                <w:rFonts w:hint="eastAsia" w:ascii="宋体" w:hAnsi="宋体"/>
              </w:rPr>
              <w:t>能力和技巧，提高实际运用语言的能力</w:t>
            </w:r>
            <w:r>
              <w:rPr>
                <w:rFonts w:hint="eastAsia" w:ascii="Calibri" w:hAnsi="Calibri" w:cs="Times New Roman"/>
              </w:rPr>
              <w:t>，为后续课程打下基础。</w:t>
            </w:r>
          </w:p>
        </w:tc>
      </w:tr>
      <w:tr w14:paraId="6ACC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7F64356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261A1B6">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671830" cy="194945"/>
                  <wp:effectExtent l="0" t="0" r="0" b="0"/>
                  <wp:docPr id="1070218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18194"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99704" cy="203032"/>
                          </a:xfrm>
                          <a:prstGeom prst="rect">
                            <a:avLst/>
                          </a:prstGeom>
                          <a:noFill/>
                          <a:ln>
                            <a:noFill/>
                          </a:ln>
                        </pic:spPr>
                      </pic:pic>
                    </a:graphicData>
                  </a:graphic>
                </wp:inline>
              </w:drawing>
            </w:r>
          </w:p>
        </w:tc>
        <w:tc>
          <w:tcPr>
            <w:tcW w:w="1425" w:type="dxa"/>
            <w:gridSpan w:val="2"/>
            <w:tcBorders>
              <w:top w:val="double" w:color="auto" w:sz="4" w:space="0"/>
            </w:tcBorders>
            <w:vAlign w:val="center"/>
          </w:tcPr>
          <w:p w14:paraId="36858F2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CD24C7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024.1.5</w:t>
            </w:r>
          </w:p>
        </w:tc>
      </w:tr>
      <w:tr w14:paraId="5291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47E0F1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31539D3">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720090" cy="204470"/>
                  <wp:effectExtent l="0" t="0" r="3810" b="5080"/>
                  <wp:docPr id="11745787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78732"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5616" cy="206358"/>
                          </a:xfrm>
                          <a:prstGeom prst="rect">
                            <a:avLst/>
                          </a:prstGeom>
                        </pic:spPr>
                      </pic:pic>
                    </a:graphicData>
                  </a:graphic>
                </wp:inline>
              </w:drawing>
            </w:r>
          </w:p>
        </w:tc>
        <w:tc>
          <w:tcPr>
            <w:tcW w:w="1425" w:type="dxa"/>
            <w:gridSpan w:val="2"/>
            <w:vAlign w:val="center"/>
          </w:tcPr>
          <w:p w14:paraId="5058190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EC54FC0">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024.2.20</w:t>
            </w:r>
          </w:p>
        </w:tc>
      </w:tr>
      <w:tr w14:paraId="087E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DE907B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FD978D4">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722630" cy="140335"/>
                  <wp:effectExtent l="0" t="0" r="1270" b="0"/>
                  <wp:docPr id="14289622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2238"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61081" cy="147674"/>
                          </a:xfrm>
                          <a:prstGeom prst="rect">
                            <a:avLst/>
                          </a:prstGeom>
                        </pic:spPr>
                      </pic:pic>
                    </a:graphicData>
                  </a:graphic>
                </wp:inline>
              </w:drawing>
            </w:r>
          </w:p>
        </w:tc>
        <w:tc>
          <w:tcPr>
            <w:tcW w:w="1425" w:type="dxa"/>
            <w:gridSpan w:val="2"/>
            <w:tcBorders>
              <w:bottom w:val="single" w:color="auto" w:sz="12" w:space="0"/>
            </w:tcBorders>
            <w:vAlign w:val="center"/>
          </w:tcPr>
          <w:p w14:paraId="34FD413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72BAEF61">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024.2.20</w:t>
            </w:r>
          </w:p>
        </w:tc>
      </w:tr>
    </w:tbl>
    <w:p w14:paraId="739EA1EE">
      <w:pPr>
        <w:spacing w:line="100" w:lineRule="exact"/>
        <w:rPr>
          <w:rFonts w:ascii="Arial" w:hAnsi="Arial" w:eastAsia="黑体"/>
        </w:rPr>
      </w:pPr>
      <w:r>
        <w:br w:type="page"/>
      </w:r>
    </w:p>
    <w:p w14:paraId="27B72D49">
      <w:pPr>
        <w:pStyle w:val="16"/>
        <w:spacing w:before="326" w:beforeLines="100" w:line="360" w:lineRule="auto"/>
        <w:rPr>
          <w:rFonts w:ascii="黑体" w:hAnsi="宋体"/>
        </w:rPr>
      </w:pPr>
      <w:r>
        <w:rPr>
          <w:rFonts w:hint="eastAsia" w:ascii="黑体" w:hAnsi="宋体"/>
        </w:rPr>
        <w:t>二、课程目标与毕业要求</w:t>
      </w:r>
    </w:p>
    <w:p w14:paraId="39510CE1">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5D2A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567F8E3">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0C424E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FC8CFA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A725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72" w:hRule="atLeast"/>
          <w:jc w:val="center"/>
        </w:trPr>
        <w:tc>
          <w:tcPr>
            <w:tcW w:w="1206" w:type="dxa"/>
            <w:vAlign w:val="center"/>
          </w:tcPr>
          <w:p w14:paraId="7E694322">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27415E1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1C3AA8B">
            <w:pPr>
              <w:pStyle w:val="14"/>
              <w:jc w:val="left"/>
              <w:rPr>
                <w:rFonts w:ascii="宋体" w:hAnsi="宋体"/>
                <w:bCs/>
              </w:rPr>
            </w:pPr>
            <w:r>
              <w:rPr>
                <w:rFonts w:hint="eastAsia"/>
                <w:bCs/>
              </w:rPr>
              <w:t>掌握听力材料中的词汇以及基本句型</w:t>
            </w:r>
          </w:p>
        </w:tc>
      </w:tr>
      <w:tr w14:paraId="6BA96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DA04347">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3841EFA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5494CDD6">
            <w:pPr>
              <w:pStyle w:val="14"/>
              <w:jc w:val="left"/>
              <w:rPr>
                <w:rFonts w:ascii="宋体" w:hAnsi="宋体"/>
                <w:bCs/>
              </w:rPr>
            </w:pPr>
            <w:r>
              <w:rPr>
                <w:bCs/>
              </w:rPr>
              <w:t>具备一定的听解</w:t>
            </w:r>
            <w:r>
              <w:rPr>
                <w:rFonts w:hint="eastAsia"/>
                <w:bCs/>
              </w:rPr>
              <w:t>能力，理解说话者的意思和表达意图</w:t>
            </w:r>
          </w:p>
        </w:tc>
      </w:tr>
      <w:tr w14:paraId="35B7C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DB80BF6">
            <w:pPr>
              <w:pStyle w:val="14"/>
              <w:rPr>
                <w:rFonts w:ascii="宋体" w:hAnsi="宋体"/>
              </w:rPr>
            </w:pPr>
          </w:p>
        </w:tc>
        <w:tc>
          <w:tcPr>
            <w:tcW w:w="764" w:type="dxa"/>
            <w:shd w:val="clear" w:color="auto" w:fill="auto"/>
            <w:vAlign w:val="center"/>
          </w:tcPr>
          <w:p w14:paraId="78AFC93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0AC80015">
            <w:pPr>
              <w:pStyle w:val="14"/>
              <w:jc w:val="left"/>
              <w:rPr>
                <w:rFonts w:ascii="宋体" w:hAnsi="宋体"/>
                <w:bCs/>
              </w:rPr>
            </w:pPr>
            <w:r>
              <w:rPr>
                <w:rFonts w:hint="eastAsia"/>
                <w:bCs/>
              </w:rPr>
              <w:t>对于接受的语言信息，能准确回应达成沟通的目的或者有能力重新组织并准确表达给第三方</w:t>
            </w:r>
          </w:p>
        </w:tc>
      </w:tr>
      <w:tr w14:paraId="0AA20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7" w:hRule="atLeast"/>
          <w:jc w:val="center"/>
        </w:trPr>
        <w:tc>
          <w:tcPr>
            <w:tcW w:w="1206" w:type="dxa"/>
            <w:vAlign w:val="center"/>
          </w:tcPr>
          <w:p w14:paraId="675BC62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6CD12B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452F24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D268AA7">
            <w:pPr>
              <w:pStyle w:val="14"/>
              <w:jc w:val="left"/>
              <w:rPr>
                <w:rFonts w:ascii="宋体" w:hAnsi="宋体"/>
                <w:bCs/>
              </w:rPr>
            </w:pPr>
            <w:r>
              <w:rPr>
                <w:rFonts w:hint="eastAsia" w:ascii="宋体" w:hAnsi="宋体"/>
                <w:bCs/>
              </w:rPr>
              <w:t>热爱本专业的学习，勤奋刻苦掌握好专业知识，听从教师的教导，完成各项学习任务</w:t>
            </w:r>
          </w:p>
        </w:tc>
      </w:tr>
    </w:tbl>
    <w:p w14:paraId="56AB1EFA">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768CF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DD03D1A">
            <w:pPr>
              <w:widowControl w:val="0"/>
              <w:tabs>
                <w:tab w:val="left" w:pos="4200"/>
              </w:tabs>
              <w:spacing w:line="440" w:lineRule="exact"/>
              <w:jc w:val="both"/>
              <w:rPr>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38C4F7F2">
            <w:pPr>
              <w:pStyle w:val="14"/>
              <w:widowControl w:val="0"/>
              <w:jc w:val="left"/>
              <w:rPr>
                <w:rFonts w:ascii="宋体" w:hAnsi="宋体"/>
                <w:bCs/>
              </w:rPr>
            </w:pPr>
            <w:r>
              <w:rPr>
                <w:rFonts w:hint="eastAsia"/>
                <w:bCs/>
              </w:rPr>
              <w:t>⑤</w:t>
            </w:r>
            <w:r>
              <w:rPr>
                <w:bCs/>
              </w:rPr>
              <w:t>爱岗敬业，热爱所学专业，勤学多练，锤炼技能。熟悉本专业相关的法律法规，在实习实践中自觉遵守职业规范，具备职业道德操守。</w:t>
            </w:r>
          </w:p>
        </w:tc>
      </w:tr>
      <w:tr w14:paraId="2180E5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AE04658">
            <w:pPr>
              <w:pStyle w:val="14"/>
              <w:widowControl w:val="0"/>
              <w:jc w:val="left"/>
              <w:rPr>
                <w:bCs/>
              </w:rPr>
            </w:pPr>
            <w:r>
              <w:rPr>
                <w:b/>
              </w:rPr>
              <w:t>LO2专业能力</w:t>
            </w:r>
            <w:r>
              <w:rPr>
                <w:bCs/>
              </w:rPr>
              <w:t>：</w:t>
            </w:r>
          </w:p>
          <w:p w14:paraId="58F7478E">
            <w:pPr>
              <w:pStyle w:val="15"/>
              <w:widowControl w:val="0"/>
              <w:numPr>
                <w:ilvl w:val="0"/>
                <w:numId w:val="1"/>
              </w:numPr>
              <w:spacing w:line="440" w:lineRule="exact"/>
              <w:ind w:left="0" w:firstLine="0" w:firstLineChars="0"/>
              <w:jc w:val="both"/>
              <w:outlineLvl w:val="0"/>
              <w:rPr>
                <w:bCs/>
              </w:rPr>
            </w:pPr>
            <w:r>
              <w:rPr>
                <w:rFonts w:hint="eastAsia"/>
                <w:bCs/>
              </w:rPr>
              <w:t>掌握日语语言基础知识，具有扎实的语言基本功和听、说、读、写、译等语言应用能力。</w:t>
            </w:r>
          </w:p>
        </w:tc>
      </w:tr>
      <w:tr w14:paraId="70539E0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8E40FD0">
            <w:pPr>
              <w:pStyle w:val="14"/>
              <w:widowControl w:val="0"/>
              <w:jc w:val="left"/>
              <w:rPr>
                <w:bCs/>
              </w:rPr>
            </w:pPr>
            <w:r>
              <w:rPr>
                <w:b/>
              </w:rPr>
              <w:t>LO3表达沟通</w:t>
            </w:r>
            <w:r>
              <w:rPr>
                <w:bCs/>
              </w:rPr>
              <w:t>：理解他人的观点，尊重他人的价值观，能在不同场合用书面或口头形式进行有效沟通。</w:t>
            </w:r>
          </w:p>
          <w:p w14:paraId="103F8811">
            <w:pPr>
              <w:pStyle w:val="14"/>
              <w:widowControl w:val="0"/>
              <w:jc w:val="left"/>
              <w:rPr>
                <w:rFonts w:ascii="宋体" w:hAnsi="宋体"/>
                <w:bCs/>
              </w:rPr>
            </w:pPr>
            <w:r>
              <w:rPr>
                <w:rFonts w:hint="eastAsia"/>
                <w:bCs/>
              </w:rPr>
              <w:t>①</w:t>
            </w:r>
            <w:r>
              <w:rPr>
                <w:bCs/>
              </w:rPr>
              <w:t>倾听他人意见、尊重他人观点、分析他人需求。</w:t>
            </w:r>
          </w:p>
        </w:tc>
      </w:tr>
      <w:tr w14:paraId="3F4C9FA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2E393E5">
            <w:pPr>
              <w:widowControl w:val="0"/>
              <w:tabs>
                <w:tab w:val="left" w:pos="4200"/>
              </w:tabs>
              <w:spacing w:line="440" w:lineRule="exact"/>
              <w:jc w:val="both"/>
              <w:rPr>
                <w:bCs/>
              </w:rPr>
            </w:pPr>
            <w:r>
              <w:rPr>
                <w:b/>
              </w:rPr>
              <w:t>LO7信息应用</w:t>
            </w:r>
            <w:r>
              <w:rPr>
                <w:bCs/>
              </w:rPr>
              <w:t>：具备一定的信息素养，并能在工作中应用信息技术和工具解决问题。</w:t>
            </w:r>
          </w:p>
          <w:p w14:paraId="7FAD8823">
            <w:pPr>
              <w:widowControl w:val="0"/>
              <w:tabs>
                <w:tab w:val="left" w:pos="4200"/>
              </w:tabs>
              <w:spacing w:line="440" w:lineRule="exact"/>
              <w:jc w:val="both"/>
              <w:rPr>
                <w:bCs/>
              </w:rPr>
            </w:pPr>
            <w:r>
              <w:rPr>
                <w:rFonts w:hint="eastAsia"/>
                <w:bCs/>
              </w:rPr>
              <w:t>②</w:t>
            </w:r>
            <w:r>
              <w:rPr>
                <w:bCs/>
              </w:rPr>
              <w:t>能够使用适合的工具来搜集信息，并对信息加以分析、鉴别、判断与整合。</w:t>
            </w:r>
          </w:p>
        </w:tc>
      </w:tr>
    </w:tbl>
    <w:p w14:paraId="799583BC">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610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77EBBABB">
            <w:pPr>
              <w:pStyle w:val="13"/>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29678674">
            <w:pPr>
              <w:pStyle w:val="13"/>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039DE6FD">
            <w:pPr>
              <w:pStyle w:val="13"/>
              <w:rPr>
                <w:szCs w:val="16"/>
              </w:rPr>
            </w:pPr>
            <w:r>
              <w:rPr>
                <w:rFonts w:hint="eastAsia"/>
                <w:szCs w:val="16"/>
              </w:rPr>
              <w:t>支撑度</w:t>
            </w:r>
          </w:p>
        </w:tc>
        <w:tc>
          <w:tcPr>
            <w:tcW w:w="4641" w:type="dxa"/>
            <w:tcBorders>
              <w:top w:val="single" w:color="auto" w:sz="12" w:space="0"/>
            </w:tcBorders>
            <w:vAlign w:val="center"/>
          </w:tcPr>
          <w:p w14:paraId="5BB31907">
            <w:pPr>
              <w:pStyle w:val="13"/>
              <w:rPr>
                <w:szCs w:val="16"/>
              </w:rPr>
            </w:pPr>
            <w:r>
              <w:rPr>
                <w:rFonts w:hint="eastAsia"/>
                <w:szCs w:val="16"/>
              </w:rPr>
              <w:t>课程目标</w:t>
            </w:r>
          </w:p>
        </w:tc>
        <w:tc>
          <w:tcPr>
            <w:tcW w:w="1317" w:type="dxa"/>
            <w:tcBorders>
              <w:top w:val="single" w:color="auto" w:sz="12" w:space="0"/>
              <w:right w:val="single" w:color="auto" w:sz="12" w:space="0"/>
            </w:tcBorders>
            <w:vAlign w:val="center"/>
          </w:tcPr>
          <w:p w14:paraId="00D40653">
            <w:pPr>
              <w:pStyle w:val="13"/>
              <w:rPr>
                <w:szCs w:val="16"/>
              </w:rPr>
            </w:pPr>
            <w:r>
              <w:rPr>
                <w:rFonts w:hint="eastAsia"/>
                <w:szCs w:val="16"/>
              </w:rPr>
              <w:t>对指标点的贡献度</w:t>
            </w:r>
          </w:p>
        </w:tc>
      </w:tr>
      <w:tr w14:paraId="7DF8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5922AADB">
            <w:pPr>
              <w:pStyle w:val="14"/>
            </w:pPr>
            <w:r>
              <w:rPr>
                <w:b/>
              </w:rPr>
              <w:t>LO1</w:t>
            </w:r>
          </w:p>
        </w:tc>
        <w:tc>
          <w:tcPr>
            <w:tcW w:w="778" w:type="dxa"/>
            <w:tcBorders>
              <w:left w:val="single" w:color="auto" w:sz="4" w:space="0"/>
            </w:tcBorders>
            <w:vAlign w:val="center"/>
          </w:tcPr>
          <w:p w14:paraId="22017D96">
            <w:pPr>
              <w:pStyle w:val="14"/>
              <w:rPr>
                <w:rFonts w:cs="Times New Roman"/>
                <w:bCs/>
              </w:rPr>
            </w:pPr>
            <w:r>
              <w:rPr>
                <w:rFonts w:ascii="Calibri" w:hAnsi="Calibri" w:cs="Calibri"/>
                <w:bCs/>
              </w:rPr>
              <w:t>⑤</w:t>
            </w:r>
          </w:p>
        </w:tc>
        <w:tc>
          <w:tcPr>
            <w:tcW w:w="778" w:type="dxa"/>
            <w:tcBorders>
              <w:right w:val="double" w:color="auto" w:sz="4" w:space="0"/>
            </w:tcBorders>
            <w:shd w:val="clear" w:color="auto" w:fill="auto"/>
            <w:vAlign w:val="center"/>
          </w:tcPr>
          <w:p w14:paraId="2E3B97CB">
            <w:pPr>
              <w:pStyle w:val="14"/>
              <w:rPr>
                <w:rFonts w:ascii="宋体" w:hAnsi="宋体"/>
              </w:rPr>
            </w:pPr>
            <w:r>
              <w:rPr>
                <w:rFonts w:hint="eastAsia" w:ascii="宋体" w:hAnsi="宋体"/>
              </w:rPr>
              <w:t>M</w:t>
            </w:r>
          </w:p>
        </w:tc>
        <w:tc>
          <w:tcPr>
            <w:tcW w:w="4641" w:type="dxa"/>
            <w:vAlign w:val="center"/>
          </w:tcPr>
          <w:p w14:paraId="3F3B1858">
            <w:pPr>
              <w:tabs>
                <w:tab w:val="left" w:pos="4200"/>
              </w:tabs>
              <w:spacing w:line="440" w:lineRule="exact"/>
              <w:rPr>
                <w:bCs/>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热爱本专业的学习，勤奋刻苦掌握好专业知识，听从教师的教导，完成各项学习任务</w:t>
            </w:r>
          </w:p>
        </w:tc>
        <w:tc>
          <w:tcPr>
            <w:tcW w:w="1317" w:type="dxa"/>
            <w:tcBorders>
              <w:right w:val="single" w:color="auto" w:sz="12" w:space="0"/>
            </w:tcBorders>
            <w:vAlign w:val="center"/>
          </w:tcPr>
          <w:p w14:paraId="5921BA63">
            <w:pPr>
              <w:pStyle w:val="14"/>
              <w:rPr>
                <w:rFonts w:ascii="宋体" w:hAnsi="宋体"/>
                <w:bCs/>
              </w:rPr>
            </w:pPr>
            <w:r>
              <w:rPr>
                <w:rFonts w:hint="eastAsia" w:ascii="宋体" w:hAnsi="宋体"/>
                <w:bCs/>
              </w:rPr>
              <w:t>100%</w:t>
            </w:r>
          </w:p>
        </w:tc>
      </w:tr>
      <w:tr w14:paraId="2938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62" w:type="dxa"/>
            <w:tcBorders>
              <w:left w:val="single" w:color="auto" w:sz="12" w:space="0"/>
              <w:right w:val="single" w:color="auto" w:sz="4" w:space="0"/>
            </w:tcBorders>
            <w:shd w:val="clear" w:color="auto" w:fill="auto"/>
            <w:vAlign w:val="center"/>
          </w:tcPr>
          <w:p w14:paraId="3CA1983A">
            <w:pPr>
              <w:pStyle w:val="14"/>
            </w:pPr>
            <w:r>
              <w:rPr>
                <w:b/>
              </w:rPr>
              <w:t>LO2</w:t>
            </w:r>
          </w:p>
        </w:tc>
        <w:tc>
          <w:tcPr>
            <w:tcW w:w="778" w:type="dxa"/>
            <w:tcBorders>
              <w:left w:val="single" w:color="auto" w:sz="4" w:space="0"/>
            </w:tcBorders>
            <w:vAlign w:val="center"/>
          </w:tcPr>
          <w:p w14:paraId="1E59B8B9">
            <w:pPr>
              <w:pStyle w:val="14"/>
              <w:rPr>
                <w:rFonts w:cs="Times New Roman"/>
                <w:bCs/>
              </w:rPr>
            </w:pPr>
            <w:r>
              <w:rPr>
                <w:rFonts w:ascii="Calibri" w:hAnsi="Calibri" w:cs="Calibri"/>
                <w:bCs/>
              </w:rPr>
              <w:t>①</w:t>
            </w:r>
          </w:p>
        </w:tc>
        <w:tc>
          <w:tcPr>
            <w:tcW w:w="778" w:type="dxa"/>
            <w:tcBorders>
              <w:right w:val="double" w:color="auto" w:sz="4" w:space="0"/>
            </w:tcBorders>
            <w:shd w:val="clear" w:color="auto" w:fill="auto"/>
            <w:vAlign w:val="center"/>
          </w:tcPr>
          <w:p w14:paraId="731047E7">
            <w:pPr>
              <w:pStyle w:val="14"/>
              <w:rPr>
                <w:rFonts w:ascii="宋体" w:hAnsi="宋体"/>
              </w:rPr>
            </w:pPr>
            <w:r>
              <w:rPr>
                <w:rFonts w:hint="eastAsia" w:ascii="宋体" w:hAnsi="宋体"/>
              </w:rPr>
              <w:t>H</w:t>
            </w:r>
          </w:p>
        </w:tc>
        <w:tc>
          <w:tcPr>
            <w:tcW w:w="4641" w:type="dxa"/>
            <w:vAlign w:val="center"/>
          </w:tcPr>
          <w:p w14:paraId="52A359AF">
            <w:pPr>
              <w:pStyle w:val="14"/>
              <w:jc w:val="left"/>
              <w:rPr>
                <w:rFonts w:ascii="宋体" w:hAnsi="宋体"/>
                <w:bCs/>
              </w:rPr>
            </w:pPr>
            <w:r>
              <w:rPr>
                <w:rFonts w:hint="eastAsia"/>
                <w:bCs/>
              </w:rPr>
              <w:t>1</w:t>
            </w:r>
            <w:r>
              <w:rPr>
                <w:bCs/>
              </w:rPr>
              <w:t>.</w:t>
            </w:r>
            <w:r>
              <w:rPr>
                <w:rFonts w:hint="eastAsia"/>
                <w:bCs/>
              </w:rPr>
              <w:t>掌握听力材料中的词汇以及基本句型</w:t>
            </w:r>
          </w:p>
        </w:tc>
        <w:tc>
          <w:tcPr>
            <w:tcW w:w="1317" w:type="dxa"/>
            <w:tcBorders>
              <w:right w:val="single" w:color="auto" w:sz="12" w:space="0"/>
            </w:tcBorders>
            <w:vAlign w:val="center"/>
          </w:tcPr>
          <w:p w14:paraId="5FB476A6">
            <w:pPr>
              <w:pStyle w:val="14"/>
              <w:rPr>
                <w:rFonts w:ascii="宋体" w:hAnsi="宋体"/>
                <w:bCs/>
              </w:rPr>
            </w:pPr>
            <w:r>
              <w:rPr>
                <w:rFonts w:ascii="宋体" w:hAnsi="宋体"/>
                <w:bCs/>
              </w:rPr>
              <w:t>100</w:t>
            </w:r>
            <w:r>
              <w:rPr>
                <w:rFonts w:hint="eastAsia" w:ascii="宋体" w:hAnsi="宋体"/>
                <w:bCs/>
              </w:rPr>
              <w:t>%</w:t>
            </w:r>
          </w:p>
        </w:tc>
      </w:tr>
      <w:tr w14:paraId="6B87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7834EF31">
            <w:pPr>
              <w:pStyle w:val="14"/>
            </w:pPr>
            <w:r>
              <w:rPr>
                <w:b/>
              </w:rPr>
              <w:t>LO3</w:t>
            </w:r>
          </w:p>
        </w:tc>
        <w:tc>
          <w:tcPr>
            <w:tcW w:w="778" w:type="dxa"/>
            <w:tcBorders>
              <w:left w:val="single" w:color="auto" w:sz="4" w:space="0"/>
            </w:tcBorders>
            <w:vAlign w:val="center"/>
          </w:tcPr>
          <w:p w14:paraId="21C928FB">
            <w:pPr>
              <w:pStyle w:val="14"/>
              <w:rPr>
                <w:rFonts w:cs="Times New Roman"/>
                <w:bCs/>
              </w:rPr>
            </w:pPr>
            <w:r>
              <w:rPr>
                <w:rFonts w:hint="eastAsia"/>
                <w:bCs/>
              </w:rPr>
              <w:t>①</w:t>
            </w:r>
          </w:p>
        </w:tc>
        <w:tc>
          <w:tcPr>
            <w:tcW w:w="778" w:type="dxa"/>
            <w:tcBorders>
              <w:right w:val="double" w:color="auto" w:sz="4" w:space="0"/>
            </w:tcBorders>
            <w:shd w:val="clear" w:color="auto" w:fill="auto"/>
            <w:vAlign w:val="center"/>
          </w:tcPr>
          <w:p w14:paraId="3D35FA87">
            <w:pPr>
              <w:pStyle w:val="14"/>
              <w:rPr>
                <w:rFonts w:ascii="宋体" w:hAnsi="宋体"/>
              </w:rPr>
            </w:pPr>
            <w:r>
              <w:rPr>
                <w:rFonts w:hint="eastAsia" w:ascii="宋体" w:hAnsi="宋体"/>
              </w:rPr>
              <w:t>L</w:t>
            </w:r>
          </w:p>
        </w:tc>
        <w:tc>
          <w:tcPr>
            <w:tcW w:w="4641" w:type="dxa"/>
            <w:vAlign w:val="center"/>
          </w:tcPr>
          <w:p w14:paraId="5AD8E29C">
            <w:pPr>
              <w:pStyle w:val="14"/>
              <w:jc w:val="left"/>
              <w:rPr>
                <w:rFonts w:ascii="宋体" w:hAnsi="宋体"/>
                <w:bCs/>
              </w:rPr>
            </w:pPr>
            <w:r>
              <w:rPr>
                <w:rFonts w:hint="eastAsia"/>
                <w:bCs/>
              </w:rPr>
              <w:t>2</w:t>
            </w:r>
            <w:r>
              <w:rPr>
                <w:bCs/>
              </w:rPr>
              <w:t>.</w:t>
            </w:r>
            <w:r>
              <w:rPr>
                <w:rFonts w:hint="eastAsia"/>
                <w:bCs/>
              </w:rPr>
              <w:t>具备一定的听解能力，理解说话者的意思和表达意图</w:t>
            </w:r>
          </w:p>
        </w:tc>
        <w:tc>
          <w:tcPr>
            <w:tcW w:w="1317" w:type="dxa"/>
            <w:tcBorders>
              <w:right w:val="single" w:color="auto" w:sz="12" w:space="0"/>
            </w:tcBorders>
            <w:vAlign w:val="center"/>
          </w:tcPr>
          <w:p w14:paraId="4D7A6525">
            <w:pPr>
              <w:pStyle w:val="14"/>
              <w:rPr>
                <w:rFonts w:ascii="宋体" w:hAnsi="宋体"/>
                <w:bCs/>
              </w:rPr>
            </w:pPr>
            <w:r>
              <w:rPr>
                <w:rFonts w:hint="eastAsia" w:ascii="宋体" w:hAnsi="宋体"/>
                <w:bCs/>
              </w:rPr>
              <w:t>100%</w:t>
            </w:r>
          </w:p>
        </w:tc>
      </w:tr>
      <w:tr w14:paraId="4FC9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bottom w:val="single" w:color="auto" w:sz="12" w:space="0"/>
              <w:right w:val="single" w:color="auto" w:sz="4" w:space="0"/>
            </w:tcBorders>
            <w:shd w:val="clear" w:color="auto" w:fill="auto"/>
          </w:tcPr>
          <w:p w14:paraId="39127275">
            <w:pPr>
              <w:pStyle w:val="14"/>
            </w:pPr>
            <w:r>
              <w:rPr>
                <w:b/>
              </w:rPr>
              <w:t>LO7</w:t>
            </w:r>
          </w:p>
        </w:tc>
        <w:tc>
          <w:tcPr>
            <w:tcW w:w="778" w:type="dxa"/>
            <w:tcBorders>
              <w:left w:val="single" w:color="auto" w:sz="4" w:space="0"/>
              <w:bottom w:val="single" w:color="auto" w:sz="12" w:space="0"/>
            </w:tcBorders>
            <w:vAlign w:val="center"/>
          </w:tcPr>
          <w:p w14:paraId="13BDC740">
            <w:pPr>
              <w:pStyle w:val="14"/>
              <w:rPr>
                <w:rFonts w:cs="Times New Roman"/>
                <w:bCs/>
              </w:rPr>
            </w:pPr>
            <w:r>
              <w:rPr>
                <w:rFonts w:hint="eastAsia"/>
                <w:bCs/>
              </w:rPr>
              <w:t>②</w:t>
            </w:r>
          </w:p>
        </w:tc>
        <w:tc>
          <w:tcPr>
            <w:tcW w:w="778" w:type="dxa"/>
            <w:tcBorders>
              <w:bottom w:val="single" w:color="auto" w:sz="12" w:space="0"/>
              <w:right w:val="double" w:color="auto" w:sz="4" w:space="0"/>
            </w:tcBorders>
            <w:shd w:val="clear" w:color="auto" w:fill="auto"/>
            <w:vAlign w:val="center"/>
          </w:tcPr>
          <w:p w14:paraId="7291A66F">
            <w:pPr>
              <w:pStyle w:val="14"/>
              <w:rPr>
                <w:rFonts w:ascii="宋体" w:hAnsi="宋体"/>
              </w:rPr>
            </w:pPr>
            <w:r>
              <w:rPr>
                <w:rFonts w:hint="eastAsia" w:ascii="宋体" w:hAnsi="宋体"/>
              </w:rPr>
              <w:t>M</w:t>
            </w:r>
          </w:p>
        </w:tc>
        <w:tc>
          <w:tcPr>
            <w:tcW w:w="4641" w:type="dxa"/>
            <w:tcBorders>
              <w:bottom w:val="single" w:color="auto" w:sz="12" w:space="0"/>
            </w:tcBorders>
            <w:vAlign w:val="center"/>
          </w:tcPr>
          <w:p w14:paraId="58AAD567">
            <w:pPr>
              <w:pStyle w:val="14"/>
              <w:jc w:val="left"/>
              <w:rPr>
                <w:rFonts w:ascii="宋体" w:hAnsi="宋体"/>
                <w:bCs/>
              </w:rPr>
            </w:pPr>
            <w:r>
              <w:rPr>
                <w:rFonts w:hint="eastAsia"/>
                <w:bCs/>
              </w:rPr>
              <w:t>3</w:t>
            </w:r>
            <w:r>
              <w:rPr>
                <w:bCs/>
              </w:rPr>
              <w:t>.对于接受的语言信息</w:t>
            </w:r>
            <w:r>
              <w:rPr>
                <w:rFonts w:hint="eastAsia"/>
                <w:bCs/>
              </w:rPr>
              <w:t>，能准确回应达成沟通的目的或者有能力</w:t>
            </w:r>
            <w:r>
              <w:rPr>
                <w:bCs/>
              </w:rPr>
              <w:t>重新组织</w:t>
            </w:r>
            <w:r>
              <w:rPr>
                <w:rFonts w:hint="eastAsia"/>
                <w:bCs/>
              </w:rPr>
              <w:t>并准确</w:t>
            </w:r>
            <w:r>
              <w:rPr>
                <w:bCs/>
              </w:rPr>
              <w:t>表达</w:t>
            </w:r>
            <w:r>
              <w:rPr>
                <w:rFonts w:hint="eastAsia"/>
                <w:bCs/>
              </w:rPr>
              <w:t>给第三方</w:t>
            </w:r>
          </w:p>
        </w:tc>
        <w:tc>
          <w:tcPr>
            <w:tcW w:w="1317" w:type="dxa"/>
            <w:tcBorders>
              <w:bottom w:val="single" w:color="auto" w:sz="12" w:space="0"/>
              <w:right w:val="single" w:color="auto" w:sz="12" w:space="0"/>
            </w:tcBorders>
            <w:vAlign w:val="center"/>
          </w:tcPr>
          <w:p w14:paraId="2CC9AB9B">
            <w:pPr>
              <w:pStyle w:val="14"/>
              <w:rPr>
                <w:rFonts w:ascii="宋体" w:hAnsi="宋体"/>
                <w:bCs/>
              </w:rPr>
            </w:pPr>
            <w:r>
              <w:rPr>
                <w:rFonts w:hint="eastAsia" w:ascii="宋体" w:hAnsi="宋体"/>
                <w:bCs/>
              </w:rPr>
              <w:t>100%</w:t>
            </w:r>
          </w:p>
        </w:tc>
      </w:tr>
    </w:tbl>
    <w:p w14:paraId="750F66B9">
      <w:pPr>
        <w:pStyle w:val="13"/>
      </w:pPr>
    </w:p>
    <w:p w14:paraId="6AE4C289">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6508015F">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4"/>
        <w:gridCol w:w="3589"/>
        <w:gridCol w:w="1304"/>
        <w:gridCol w:w="872"/>
        <w:gridCol w:w="871"/>
        <w:gridCol w:w="807"/>
      </w:tblGrid>
      <w:tr w14:paraId="77751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7F29803C">
            <w:pPr>
              <w:pStyle w:val="13"/>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76297F1F">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30FEB5E2">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36946F0D">
            <w:pPr>
              <w:pStyle w:val="13"/>
              <w:rPr>
                <w:szCs w:val="16"/>
              </w:rPr>
            </w:pPr>
            <w:r>
              <w:rPr>
                <w:rFonts w:hint="eastAsia" w:ascii="黑体" w:hAnsi="黑体"/>
                <w:szCs w:val="21"/>
              </w:rPr>
              <w:t>学时</w:t>
            </w:r>
            <w:r>
              <w:rPr>
                <w:rFonts w:hint="eastAsia" w:ascii="黑体" w:hAnsi="黑体"/>
                <w:bCs w:val="0"/>
                <w:szCs w:val="21"/>
              </w:rPr>
              <w:t>分配</w:t>
            </w:r>
          </w:p>
        </w:tc>
      </w:tr>
      <w:tr w14:paraId="7AC4B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6231D587">
            <w:pPr>
              <w:pStyle w:val="13"/>
              <w:rPr>
                <w:szCs w:val="16"/>
              </w:rPr>
            </w:pPr>
          </w:p>
        </w:tc>
        <w:tc>
          <w:tcPr>
            <w:tcW w:w="3597" w:type="dxa"/>
            <w:vMerge w:val="continue"/>
            <w:tcBorders>
              <w:top w:val="single" w:color="auto" w:sz="4" w:space="0"/>
              <w:bottom w:val="single" w:color="auto" w:sz="4" w:space="0"/>
            </w:tcBorders>
            <w:shd w:val="clear" w:color="auto" w:fill="auto"/>
            <w:vAlign w:val="center"/>
          </w:tcPr>
          <w:p w14:paraId="2CD9859E">
            <w:pPr>
              <w:pStyle w:val="13"/>
              <w:rPr>
                <w:szCs w:val="16"/>
              </w:rPr>
            </w:pPr>
          </w:p>
        </w:tc>
        <w:tc>
          <w:tcPr>
            <w:tcW w:w="1303" w:type="dxa"/>
            <w:vMerge w:val="continue"/>
            <w:tcBorders>
              <w:top w:val="single" w:color="auto" w:sz="4" w:space="0"/>
              <w:bottom w:val="single" w:color="auto" w:sz="4" w:space="0"/>
            </w:tcBorders>
            <w:vAlign w:val="center"/>
          </w:tcPr>
          <w:p w14:paraId="2FE7D59E">
            <w:pPr>
              <w:pStyle w:val="13"/>
              <w:rPr>
                <w:szCs w:val="16"/>
              </w:rPr>
            </w:pPr>
          </w:p>
        </w:tc>
        <w:tc>
          <w:tcPr>
            <w:tcW w:w="870" w:type="dxa"/>
            <w:tcBorders>
              <w:top w:val="single" w:color="auto" w:sz="4" w:space="0"/>
              <w:bottom w:val="single" w:color="auto" w:sz="4" w:space="0"/>
            </w:tcBorders>
            <w:shd w:val="clear" w:color="auto" w:fill="auto"/>
            <w:vAlign w:val="center"/>
          </w:tcPr>
          <w:p w14:paraId="6BFAD25B">
            <w:pPr>
              <w:pStyle w:val="13"/>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1064E399">
            <w:pPr>
              <w:pStyle w:val="13"/>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097C25D9">
            <w:pPr>
              <w:pStyle w:val="13"/>
              <w:rPr>
                <w:rFonts w:ascii="黑体" w:hAnsi="黑体"/>
                <w:szCs w:val="21"/>
              </w:rPr>
            </w:pPr>
            <w:r>
              <w:rPr>
                <w:rFonts w:hint="eastAsia" w:ascii="黑体" w:hAnsi="黑体"/>
              </w:rPr>
              <w:t>小计</w:t>
            </w:r>
          </w:p>
        </w:tc>
      </w:tr>
      <w:tr w14:paraId="147CC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6D39F88">
            <w:pPr>
              <w:pStyle w:val="14"/>
            </w:pPr>
            <w:r>
              <w:rPr>
                <w:rFonts w:hint="eastAsia"/>
              </w:rPr>
              <w:t>1</w:t>
            </w:r>
          </w:p>
        </w:tc>
        <w:tc>
          <w:tcPr>
            <w:tcW w:w="3597" w:type="dxa"/>
            <w:tcBorders>
              <w:top w:val="single" w:color="auto" w:sz="4" w:space="0"/>
              <w:bottom w:val="single" w:color="auto" w:sz="4" w:space="0"/>
            </w:tcBorders>
            <w:shd w:val="clear" w:color="auto" w:fill="auto"/>
            <w:vAlign w:val="center"/>
          </w:tcPr>
          <w:p w14:paraId="5F9C1147">
            <w:pPr>
              <w:pStyle w:val="14"/>
              <w:rPr>
                <w:rFonts w:eastAsia="MS Mincho"/>
                <w:lang w:eastAsia="ja-JP"/>
              </w:rPr>
            </w:pPr>
            <w:r>
              <w:rPr>
                <w:rFonts w:hint="eastAsia" w:eastAsia="MS Mincho"/>
                <w:lang w:eastAsia="ja-JP"/>
              </w:rPr>
              <w:t>願望、決定</w:t>
            </w:r>
          </w:p>
        </w:tc>
        <w:tc>
          <w:tcPr>
            <w:tcW w:w="1303" w:type="dxa"/>
            <w:tcBorders>
              <w:top w:val="single" w:color="auto" w:sz="4" w:space="0"/>
              <w:bottom w:val="single" w:color="auto" w:sz="4" w:space="0"/>
            </w:tcBorders>
            <w:vAlign w:val="center"/>
          </w:tcPr>
          <w:p w14:paraId="014FA7B7">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67E1BF91">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5A7EFE55">
            <w:pPr>
              <w:pStyle w:val="14"/>
              <w:rPr>
                <w:rFonts w:ascii="Arial" w:hAnsi="Arial" w:eastAsia="MS Mincho"/>
                <w:bCs/>
                <w:szCs w:val="16"/>
                <w:lang w:eastAsia="ja-JP"/>
              </w:rPr>
            </w:pPr>
            <w:r>
              <w:rPr>
                <w:rFonts w:hint="eastAsia" w:ascii="Arial" w:hAnsi="Arial" w:eastAsia="MS Mincho"/>
                <w:bCs/>
                <w:szCs w:val="16"/>
                <w:lang w:eastAsia="ja-JP"/>
              </w:rPr>
              <w:t>４</w:t>
            </w:r>
          </w:p>
        </w:tc>
        <w:tc>
          <w:tcPr>
            <w:tcW w:w="805" w:type="dxa"/>
            <w:tcBorders>
              <w:top w:val="single" w:color="auto" w:sz="4" w:space="0"/>
              <w:bottom w:val="single" w:color="auto" w:sz="4" w:space="0"/>
            </w:tcBorders>
            <w:shd w:val="clear" w:color="auto" w:fill="auto"/>
            <w:vAlign w:val="center"/>
          </w:tcPr>
          <w:p w14:paraId="54EFF452">
            <w:pPr>
              <w:pStyle w:val="14"/>
              <w:rPr>
                <w:rFonts w:ascii="Arial" w:hAnsi="Arial" w:eastAsia="MS Mincho"/>
                <w:bCs/>
                <w:szCs w:val="16"/>
                <w:lang w:eastAsia="ja-JP"/>
              </w:rPr>
            </w:pPr>
            <w:r>
              <w:rPr>
                <w:rFonts w:hint="eastAsia" w:ascii="Arial" w:hAnsi="Arial" w:eastAsia="MS Mincho"/>
                <w:bCs/>
                <w:szCs w:val="16"/>
                <w:lang w:eastAsia="ja-JP"/>
              </w:rPr>
              <w:t>４</w:t>
            </w:r>
          </w:p>
        </w:tc>
      </w:tr>
      <w:tr w14:paraId="4004F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208FCE8">
            <w:pPr>
              <w:pStyle w:val="14"/>
            </w:pPr>
            <w:r>
              <w:rPr>
                <w:rFonts w:hint="eastAsia"/>
              </w:rPr>
              <w:t>2</w:t>
            </w:r>
          </w:p>
        </w:tc>
        <w:tc>
          <w:tcPr>
            <w:tcW w:w="3597" w:type="dxa"/>
            <w:tcBorders>
              <w:top w:val="single" w:color="auto" w:sz="4" w:space="0"/>
              <w:bottom w:val="single" w:color="auto" w:sz="4" w:space="0"/>
            </w:tcBorders>
            <w:shd w:val="clear" w:color="auto" w:fill="auto"/>
            <w:vAlign w:val="center"/>
          </w:tcPr>
          <w:p w14:paraId="7DDAFB10">
            <w:pPr>
              <w:pStyle w:val="14"/>
              <w:rPr>
                <w:rFonts w:eastAsia="MS Mincho"/>
                <w:lang w:eastAsia="ja-JP"/>
              </w:rPr>
            </w:pPr>
            <w:r>
              <w:rPr>
                <w:rFonts w:hint="eastAsia" w:eastAsia="MS Mincho"/>
                <w:lang w:eastAsia="ja-JP"/>
              </w:rPr>
              <w:t>能力、可能性</w:t>
            </w:r>
          </w:p>
        </w:tc>
        <w:tc>
          <w:tcPr>
            <w:tcW w:w="1303" w:type="dxa"/>
            <w:tcBorders>
              <w:top w:val="single" w:color="auto" w:sz="4" w:space="0"/>
              <w:bottom w:val="single" w:color="auto" w:sz="4" w:space="0"/>
            </w:tcBorders>
            <w:vAlign w:val="center"/>
          </w:tcPr>
          <w:p w14:paraId="54DE8A26">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7866BF06">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18BB469D">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6390AB35">
            <w:pPr>
              <w:pStyle w:val="14"/>
              <w:rPr>
                <w:rFonts w:ascii="Arial" w:hAnsi="Arial" w:eastAsia="黑体"/>
                <w:bCs/>
                <w:szCs w:val="16"/>
              </w:rPr>
            </w:pPr>
            <w:r>
              <w:rPr>
                <w:rFonts w:hint="eastAsia" w:ascii="Arial" w:hAnsi="Arial" w:eastAsia="黑体"/>
                <w:bCs/>
                <w:szCs w:val="16"/>
              </w:rPr>
              <w:t>4</w:t>
            </w:r>
          </w:p>
        </w:tc>
      </w:tr>
      <w:tr w14:paraId="79CE9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97576CC">
            <w:pPr>
              <w:pStyle w:val="14"/>
            </w:pPr>
            <w:r>
              <w:rPr>
                <w:rFonts w:hint="eastAsia"/>
              </w:rPr>
              <w:t>3</w:t>
            </w:r>
          </w:p>
        </w:tc>
        <w:tc>
          <w:tcPr>
            <w:tcW w:w="3597" w:type="dxa"/>
            <w:tcBorders>
              <w:top w:val="single" w:color="auto" w:sz="4" w:space="0"/>
              <w:bottom w:val="single" w:color="auto" w:sz="4" w:space="0"/>
            </w:tcBorders>
            <w:shd w:val="clear" w:color="auto" w:fill="auto"/>
            <w:vAlign w:val="center"/>
          </w:tcPr>
          <w:p w14:paraId="4A5B2575">
            <w:pPr>
              <w:pStyle w:val="14"/>
              <w:rPr>
                <w:rFonts w:eastAsia="MS Mincho"/>
                <w:lang w:eastAsia="ja-JP"/>
              </w:rPr>
            </w:pPr>
            <w:r>
              <w:rPr>
                <w:rFonts w:hint="eastAsia" w:eastAsia="MS Mincho"/>
                <w:lang w:eastAsia="ja-JP"/>
              </w:rPr>
              <w:t>変化</w:t>
            </w:r>
          </w:p>
        </w:tc>
        <w:tc>
          <w:tcPr>
            <w:tcW w:w="1303" w:type="dxa"/>
            <w:tcBorders>
              <w:top w:val="single" w:color="auto" w:sz="4" w:space="0"/>
              <w:bottom w:val="single" w:color="auto" w:sz="4" w:space="0"/>
            </w:tcBorders>
            <w:vAlign w:val="center"/>
          </w:tcPr>
          <w:p w14:paraId="25B8DFEF">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407392EA">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2CD7F29A">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7382BE61">
            <w:pPr>
              <w:pStyle w:val="14"/>
              <w:rPr>
                <w:rFonts w:ascii="Arial" w:hAnsi="Arial" w:eastAsia="黑体"/>
                <w:bCs/>
                <w:szCs w:val="16"/>
              </w:rPr>
            </w:pPr>
            <w:r>
              <w:rPr>
                <w:rFonts w:hint="eastAsia" w:ascii="Arial" w:hAnsi="Arial" w:eastAsia="黑体"/>
                <w:bCs/>
                <w:szCs w:val="16"/>
              </w:rPr>
              <w:t>4</w:t>
            </w:r>
          </w:p>
        </w:tc>
      </w:tr>
      <w:tr w14:paraId="44043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59825D6">
            <w:pPr>
              <w:pStyle w:val="14"/>
              <w:rPr>
                <w:rFonts w:eastAsia="MS Mincho"/>
                <w:lang w:eastAsia="ja-JP"/>
              </w:rPr>
            </w:pPr>
            <w:r>
              <w:rPr>
                <w:rFonts w:hint="eastAsia" w:eastAsia="MS Mincho"/>
                <w:lang w:eastAsia="ja-JP"/>
              </w:rPr>
              <w:t>４</w:t>
            </w:r>
          </w:p>
        </w:tc>
        <w:tc>
          <w:tcPr>
            <w:tcW w:w="3597" w:type="dxa"/>
            <w:tcBorders>
              <w:top w:val="single" w:color="auto" w:sz="4" w:space="0"/>
              <w:bottom w:val="single" w:color="auto" w:sz="4" w:space="0"/>
            </w:tcBorders>
            <w:shd w:val="clear" w:color="auto" w:fill="auto"/>
            <w:vAlign w:val="center"/>
          </w:tcPr>
          <w:p w14:paraId="38F025BC">
            <w:pPr>
              <w:pStyle w:val="14"/>
              <w:rPr>
                <w:rFonts w:eastAsia="MS Mincho"/>
                <w:lang w:eastAsia="ja-JP"/>
              </w:rPr>
            </w:pPr>
            <w:r>
              <w:rPr>
                <w:rFonts w:hint="eastAsia" w:eastAsia="MS Mincho"/>
                <w:lang w:eastAsia="ja-JP"/>
              </w:rPr>
              <w:t>出来事（様子）</w:t>
            </w:r>
          </w:p>
        </w:tc>
        <w:tc>
          <w:tcPr>
            <w:tcW w:w="1303" w:type="dxa"/>
            <w:tcBorders>
              <w:top w:val="single" w:color="auto" w:sz="4" w:space="0"/>
              <w:bottom w:val="single" w:color="auto" w:sz="4" w:space="0"/>
            </w:tcBorders>
            <w:vAlign w:val="center"/>
          </w:tcPr>
          <w:p w14:paraId="6FE47077">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29BB76E6">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17CD1E2A">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330AE51C">
            <w:pPr>
              <w:pStyle w:val="14"/>
              <w:rPr>
                <w:rFonts w:ascii="Arial" w:hAnsi="Arial" w:eastAsia="黑体"/>
                <w:bCs/>
                <w:szCs w:val="16"/>
              </w:rPr>
            </w:pPr>
            <w:r>
              <w:rPr>
                <w:rFonts w:hint="eastAsia" w:ascii="Arial" w:hAnsi="Arial" w:eastAsia="黑体"/>
                <w:bCs/>
                <w:szCs w:val="16"/>
              </w:rPr>
              <w:t>4</w:t>
            </w:r>
          </w:p>
        </w:tc>
      </w:tr>
      <w:tr w14:paraId="02B09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FE501EF">
            <w:pPr>
              <w:pStyle w:val="14"/>
              <w:rPr>
                <w:rFonts w:eastAsia="MS Mincho"/>
                <w:lang w:eastAsia="ja-JP"/>
              </w:rPr>
            </w:pPr>
            <w:r>
              <w:rPr>
                <w:rFonts w:hint="eastAsia" w:eastAsia="MS Mincho"/>
                <w:lang w:eastAsia="ja-JP"/>
              </w:rPr>
              <w:t>５</w:t>
            </w:r>
          </w:p>
        </w:tc>
        <w:tc>
          <w:tcPr>
            <w:tcW w:w="3597" w:type="dxa"/>
            <w:tcBorders>
              <w:top w:val="single" w:color="auto" w:sz="4" w:space="0"/>
              <w:bottom w:val="single" w:color="auto" w:sz="4" w:space="0"/>
            </w:tcBorders>
            <w:shd w:val="clear" w:color="auto" w:fill="auto"/>
            <w:vAlign w:val="center"/>
          </w:tcPr>
          <w:p w14:paraId="3F882449">
            <w:pPr>
              <w:pStyle w:val="14"/>
              <w:rPr>
                <w:rFonts w:eastAsia="MS Mincho"/>
                <w:lang w:eastAsia="ja-JP"/>
              </w:rPr>
            </w:pPr>
            <w:r>
              <w:rPr>
                <w:rFonts w:hint="eastAsia" w:eastAsia="MS Mincho"/>
                <w:lang w:eastAsia="ja-JP"/>
              </w:rPr>
              <w:t>許可、禁止</w:t>
            </w:r>
          </w:p>
        </w:tc>
        <w:tc>
          <w:tcPr>
            <w:tcW w:w="1303" w:type="dxa"/>
            <w:tcBorders>
              <w:top w:val="single" w:color="auto" w:sz="4" w:space="0"/>
              <w:bottom w:val="single" w:color="auto" w:sz="4" w:space="0"/>
            </w:tcBorders>
            <w:vAlign w:val="center"/>
          </w:tcPr>
          <w:p w14:paraId="64E4E51A">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3C35F574">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7D164944">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5B05A5A5">
            <w:pPr>
              <w:pStyle w:val="14"/>
              <w:rPr>
                <w:rFonts w:ascii="Arial" w:hAnsi="Arial" w:eastAsia="黑体"/>
                <w:bCs/>
                <w:szCs w:val="16"/>
              </w:rPr>
            </w:pPr>
            <w:r>
              <w:rPr>
                <w:rFonts w:hint="eastAsia" w:ascii="Arial" w:hAnsi="Arial" w:eastAsia="黑体"/>
                <w:bCs/>
                <w:szCs w:val="16"/>
              </w:rPr>
              <w:t>4</w:t>
            </w:r>
          </w:p>
        </w:tc>
      </w:tr>
      <w:tr w14:paraId="39551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B0AA57F">
            <w:pPr>
              <w:pStyle w:val="14"/>
              <w:rPr>
                <w:rFonts w:eastAsia="MS Mincho"/>
                <w:lang w:eastAsia="ja-JP"/>
              </w:rPr>
            </w:pPr>
            <w:r>
              <w:rPr>
                <w:rFonts w:hint="eastAsia" w:eastAsia="MS Mincho"/>
                <w:lang w:eastAsia="ja-JP"/>
              </w:rPr>
              <w:t>６</w:t>
            </w:r>
          </w:p>
        </w:tc>
        <w:tc>
          <w:tcPr>
            <w:tcW w:w="3597" w:type="dxa"/>
            <w:tcBorders>
              <w:top w:val="single" w:color="auto" w:sz="4" w:space="0"/>
              <w:bottom w:val="single" w:color="auto" w:sz="4" w:space="0"/>
            </w:tcBorders>
            <w:shd w:val="clear" w:color="auto" w:fill="auto"/>
            <w:vAlign w:val="center"/>
          </w:tcPr>
          <w:p w14:paraId="727BE0E9">
            <w:pPr>
              <w:pStyle w:val="14"/>
              <w:rPr>
                <w:rFonts w:eastAsia="MS Mincho"/>
                <w:lang w:eastAsia="ja-JP"/>
              </w:rPr>
            </w:pPr>
            <w:r>
              <w:rPr>
                <w:rFonts w:hint="eastAsia" w:eastAsia="MS Mincho"/>
                <w:lang w:eastAsia="ja-JP"/>
              </w:rPr>
              <w:t>目的、命令</w:t>
            </w:r>
          </w:p>
        </w:tc>
        <w:tc>
          <w:tcPr>
            <w:tcW w:w="1303" w:type="dxa"/>
            <w:tcBorders>
              <w:top w:val="single" w:color="auto" w:sz="4" w:space="0"/>
              <w:bottom w:val="single" w:color="auto" w:sz="4" w:space="0"/>
            </w:tcBorders>
            <w:vAlign w:val="center"/>
          </w:tcPr>
          <w:p w14:paraId="15705172">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10F12D34">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0F5FCC81">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69353592">
            <w:pPr>
              <w:pStyle w:val="14"/>
              <w:rPr>
                <w:rFonts w:ascii="Arial" w:hAnsi="Arial" w:eastAsia="黑体"/>
                <w:bCs/>
                <w:szCs w:val="16"/>
              </w:rPr>
            </w:pPr>
            <w:r>
              <w:rPr>
                <w:rFonts w:hint="eastAsia" w:ascii="Arial" w:hAnsi="Arial" w:eastAsia="黑体"/>
                <w:bCs/>
                <w:szCs w:val="16"/>
              </w:rPr>
              <w:t>4</w:t>
            </w:r>
          </w:p>
        </w:tc>
      </w:tr>
      <w:tr w14:paraId="7DD57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F8E730A">
            <w:pPr>
              <w:pStyle w:val="14"/>
              <w:rPr>
                <w:rFonts w:eastAsia="MS Mincho"/>
                <w:lang w:eastAsia="ja-JP"/>
              </w:rPr>
            </w:pPr>
            <w:r>
              <w:rPr>
                <w:rFonts w:hint="eastAsia" w:eastAsia="MS Mincho"/>
                <w:lang w:eastAsia="ja-JP"/>
              </w:rPr>
              <w:t>７</w:t>
            </w:r>
          </w:p>
        </w:tc>
        <w:tc>
          <w:tcPr>
            <w:tcW w:w="3597" w:type="dxa"/>
            <w:tcBorders>
              <w:top w:val="single" w:color="auto" w:sz="4" w:space="0"/>
              <w:bottom w:val="single" w:color="auto" w:sz="4" w:space="0"/>
            </w:tcBorders>
            <w:shd w:val="clear" w:color="auto" w:fill="auto"/>
            <w:vAlign w:val="center"/>
          </w:tcPr>
          <w:p w14:paraId="66DFF7EF">
            <w:pPr>
              <w:pStyle w:val="14"/>
              <w:rPr>
                <w:rFonts w:eastAsia="MS Mincho"/>
                <w:lang w:eastAsia="ja-JP"/>
              </w:rPr>
            </w:pPr>
            <w:r>
              <w:rPr>
                <w:rFonts w:hint="eastAsia" w:eastAsia="MS Mincho"/>
                <w:lang w:eastAsia="ja-JP"/>
              </w:rPr>
              <w:t>やりもらい</w:t>
            </w:r>
          </w:p>
        </w:tc>
        <w:tc>
          <w:tcPr>
            <w:tcW w:w="1303" w:type="dxa"/>
            <w:tcBorders>
              <w:top w:val="single" w:color="auto" w:sz="4" w:space="0"/>
              <w:bottom w:val="single" w:color="auto" w:sz="4" w:space="0"/>
            </w:tcBorders>
            <w:vAlign w:val="center"/>
          </w:tcPr>
          <w:p w14:paraId="39377998">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20409A08">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6961E844">
            <w:pPr>
              <w:pStyle w:val="14"/>
              <w:rPr>
                <w:rFonts w:ascii="Arial" w:hAnsi="Arial" w:eastAsia="黑体"/>
                <w:bCs/>
                <w:szCs w:val="16"/>
              </w:rPr>
            </w:pPr>
            <w:r>
              <w:rPr>
                <w:rFonts w:hint="eastAsia" w:ascii="Arial" w:hAnsi="Arial" w:eastAsia="黑体"/>
                <w:bCs/>
                <w:szCs w:val="16"/>
              </w:rPr>
              <w:t>4</w:t>
            </w:r>
          </w:p>
        </w:tc>
        <w:tc>
          <w:tcPr>
            <w:tcW w:w="805" w:type="dxa"/>
            <w:tcBorders>
              <w:top w:val="single" w:color="auto" w:sz="4" w:space="0"/>
              <w:bottom w:val="single" w:color="auto" w:sz="4" w:space="0"/>
            </w:tcBorders>
            <w:shd w:val="clear" w:color="auto" w:fill="auto"/>
            <w:vAlign w:val="center"/>
          </w:tcPr>
          <w:p w14:paraId="6C185DDB">
            <w:pPr>
              <w:pStyle w:val="14"/>
              <w:rPr>
                <w:rFonts w:ascii="Arial" w:hAnsi="Arial" w:eastAsia="黑体"/>
                <w:bCs/>
                <w:szCs w:val="16"/>
              </w:rPr>
            </w:pPr>
            <w:r>
              <w:rPr>
                <w:rFonts w:hint="eastAsia" w:ascii="Arial" w:hAnsi="Arial" w:eastAsia="黑体"/>
                <w:bCs/>
                <w:szCs w:val="16"/>
              </w:rPr>
              <w:t>4</w:t>
            </w:r>
          </w:p>
        </w:tc>
      </w:tr>
      <w:tr w14:paraId="10660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21B7094">
            <w:pPr>
              <w:pStyle w:val="14"/>
              <w:rPr>
                <w:rFonts w:eastAsia="MS Mincho"/>
                <w:lang w:eastAsia="ja-JP"/>
              </w:rPr>
            </w:pPr>
            <w:r>
              <w:rPr>
                <w:rFonts w:hint="eastAsia" w:eastAsia="MS Mincho"/>
                <w:lang w:eastAsia="ja-JP"/>
              </w:rPr>
              <w:t>８</w:t>
            </w:r>
          </w:p>
        </w:tc>
        <w:tc>
          <w:tcPr>
            <w:tcW w:w="3597" w:type="dxa"/>
            <w:tcBorders>
              <w:top w:val="single" w:color="auto" w:sz="4" w:space="0"/>
              <w:bottom w:val="single" w:color="auto" w:sz="4" w:space="0"/>
            </w:tcBorders>
            <w:shd w:val="clear" w:color="auto" w:fill="auto"/>
            <w:vAlign w:val="center"/>
          </w:tcPr>
          <w:p w14:paraId="71BA9EE0">
            <w:pPr>
              <w:pStyle w:val="14"/>
              <w:rPr>
                <w:rFonts w:eastAsia="MS Mincho"/>
                <w:lang w:eastAsia="ja-JP"/>
              </w:rPr>
            </w:pPr>
            <w:r>
              <w:rPr>
                <w:rFonts w:hint="eastAsia" w:eastAsia="MS Mincho"/>
                <w:lang w:eastAsia="ja-JP"/>
              </w:rPr>
              <w:t>ものの様子</w:t>
            </w:r>
          </w:p>
        </w:tc>
        <w:tc>
          <w:tcPr>
            <w:tcW w:w="1303" w:type="dxa"/>
            <w:tcBorders>
              <w:top w:val="single" w:color="auto" w:sz="4" w:space="0"/>
              <w:bottom w:val="single" w:color="auto" w:sz="4" w:space="0"/>
            </w:tcBorders>
            <w:vAlign w:val="center"/>
          </w:tcPr>
          <w:p w14:paraId="1F6DF1AA">
            <w:pPr>
              <w:pStyle w:val="14"/>
            </w:pPr>
            <w:r>
              <w:rPr>
                <w:rFonts w:ascii="Calibri" w:hAnsi="Calibri" w:cs="Calibri"/>
              </w:rPr>
              <w:t>④</w:t>
            </w:r>
          </w:p>
        </w:tc>
        <w:tc>
          <w:tcPr>
            <w:tcW w:w="870" w:type="dxa"/>
            <w:tcBorders>
              <w:top w:val="single" w:color="auto" w:sz="4" w:space="0"/>
              <w:bottom w:val="single" w:color="auto" w:sz="4" w:space="0"/>
            </w:tcBorders>
            <w:shd w:val="clear" w:color="auto" w:fill="auto"/>
            <w:vAlign w:val="center"/>
          </w:tcPr>
          <w:p w14:paraId="57DCBBBB">
            <w:pPr>
              <w:pStyle w:val="13"/>
              <w:rPr>
                <w:rFonts w:hint="eastAsia" w:eastAsia="黑体"/>
                <w:szCs w:val="16"/>
                <w:lang w:val="en-US" w:eastAsia="zh-CN"/>
              </w:rPr>
            </w:pPr>
            <w:r>
              <w:rPr>
                <w:rFonts w:hint="eastAsia"/>
                <w:szCs w:val="16"/>
                <w:lang w:val="en-US" w:eastAsia="zh-CN"/>
              </w:rPr>
              <w:t>0</w:t>
            </w:r>
          </w:p>
        </w:tc>
        <w:tc>
          <w:tcPr>
            <w:tcW w:w="868" w:type="dxa"/>
            <w:tcBorders>
              <w:top w:val="single" w:color="auto" w:sz="4" w:space="0"/>
              <w:bottom w:val="single" w:color="auto" w:sz="4" w:space="0"/>
            </w:tcBorders>
            <w:vAlign w:val="center"/>
          </w:tcPr>
          <w:p w14:paraId="4A1ADEE2">
            <w:pPr>
              <w:pStyle w:val="14"/>
              <w:rPr>
                <w:rFonts w:ascii="Arial" w:hAnsi="Arial" w:eastAsia="MS Mincho"/>
                <w:bCs/>
                <w:szCs w:val="16"/>
                <w:lang w:eastAsia="ja-JP"/>
              </w:rPr>
            </w:pPr>
            <w:r>
              <w:rPr>
                <w:rFonts w:hint="eastAsia" w:ascii="Arial" w:hAnsi="Arial" w:eastAsia="MS Mincho"/>
                <w:bCs/>
                <w:szCs w:val="16"/>
                <w:lang w:eastAsia="ja-JP"/>
              </w:rPr>
              <w:t>４</w:t>
            </w:r>
          </w:p>
        </w:tc>
        <w:tc>
          <w:tcPr>
            <w:tcW w:w="805" w:type="dxa"/>
            <w:tcBorders>
              <w:top w:val="single" w:color="auto" w:sz="4" w:space="0"/>
              <w:bottom w:val="single" w:color="auto" w:sz="4" w:space="0"/>
            </w:tcBorders>
            <w:shd w:val="clear" w:color="auto" w:fill="auto"/>
            <w:vAlign w:val="center"/>
          </w:tcPr>
          <w:p w14:paraId="03E557CD">
            <w:pPr>
              <w:pStyle w:val="14"/>
              <w:rPr>
                <w:rFonts w:ascii="Arial" w:hAnsi="Arial" w:eastAsia="MS Mincho"/>
                <w:bCs/>
                <w:szCs w:val="16"/>
                <w:lang w:eastAsia="ja-JP"/>
              </w:rPr>
            </w:pPr>
            <w:r>
              <w:rPr>
                <w:rFonts w:hint="eastAsia" w:ascii="Arial" w:hAnsi="Arial" w:eastAsia="MS Mincho"/>
                <w:bCs/>
                <w:szCs w:val="16"/>
                <w:lang w:eastAsia="ja-JP"/>
              </w:rPr>
              <w:t>４</w:t>
            </w:r>
          </w:p>
        </w:tc>
      </w:tr>
      <w:tr w14:paraId="463DA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34875110">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467CFB32">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571C7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3BD7ACA">
            <w:pPr>
              <w:widowControl w:val="0"/>
              <w:spacing w:line="440" w:lineRule="exact"/>
              <w:jc w:val="both"/>
              <w:rPr>
                <w:rFonts w:cs="仿宋"/>
                <w:bCs/>
                <w:color w:val="000000"/>
                <w:szCs w:val="21"/>
                <w:lang w:eastAsia="ja-JP"/>
              </w:rPr>
            </w:pPr>
            <w:r>
              <w:rPr>
                <w:rFonts w:hint="eastAsia" w:cs="仿宋"/>
                <w:bCs/>
                <w:color w:val="000000"/>
                <w:szCs w:val="21"/>
                <w:lang w:eastAsia="ja-JP"/>
              </w:rPr>
              <w:t>实验1：</w:t>
            </w:r>
            <w:r>
              <w:rPr>
                <w:rFonts w:hint="eastAsia" w:ascii="MS Mincho" w:hAnsi="MS Mincho" w:eastAsia="MS Mincho"/>
                <w:bCs/>
                <w:color w:val="000000"/>
                <w:lang w:eastAsia="ja-JP"/>
              </w:rPr>
              <w:t>願望、決定</w:t>
            </w:r>
          </w:p>
        </w:tc>
      </w:tr>
      <w:tr w14:paraId="6F97C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7A38DD7A">
            <w:pPr>
              <w:widowControl w:val="0"/>
              <w:snapToGrid w:val="0"/>
              <w:spacing w:line="288" w:lineRule="auto"/>
              <w:jc w:val="left"/>
              <w:rPr>
                <w:rFonts w:ascii="MS Mincho" w:hAnsi="MS Mincho" w:eastAsia="MS Mincho" w:cs="Times New Roman"/>
                <w:bCs/>
                <w:color w:val="000000"/>
                <w:sz w:val="20"/>
                <w:szCs w:val="20"/>
              </w:rPr>
            </w:pPr>
            <w:r>
              <w:rPr>
                <w:rFonts w:hint="eastAsia" w:ascii="MS Mincho" w:hAnsi="MS Mincho" w:cs="Times New Roman"/>
                <w:bCs/>
                <w:color w:val="000000"/>
                <w:sz w:val="20"/>
                <w:szCs w:val="20"/>
              </w:rPr>
              <w:t>表达个人或团体组织的决定规定或愿望</w:t>
            </w:r>
          </w:p>
          <w:p w14:paraId="72959591">
            <w:pPr>
              <w:pStyle w:val="14"/>
              <w:widowControl w:val="0"/>
              <w:jc w:val="left"/>
              <w:rPr>
                <w:rFonts w:cs="仿宋"/>
                <w:bCs/>
                <w:lang w:eastAsia="ja-JP"/>
              </w:rPr>
            </w:pPr>
            <w:r>
              <w:rPr>
                <w:rFonts w:hint="eastAsia" w:ascii="MS Mincho" w:hAnsi="MS Mincho" w:eastAsia="MS Mincho" w:cs="Times New Roman"/>
                <w:bCs/>
                <w:sz w:val="20"/>
                <w:szCs w:val="20"/>
                <w:lang w:eastAsia="ja-JP"/>
              </w:rPr>
              <w:t>（1-1どんな仕事をしたいのですか；1-2昼ご飯は何にしますか）</w:t>
            </w:r>
          </w:p>
        </w:tc>
      </w:tr>
      <w:tr w14:paraId="469DF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D8AF321">
            <w:pPr>
              <w:widowControl w:val="0"/>
              <w:spacing w:line="440" w:lineRule="exact"/>
              <w:jc w:val="both"/>
              <w:rPr>
                <w:rFonts w:cs="仿宋"/>
                <w:bCs/>
                <w:color w:val="000000"/>
                <w:szCs w:val="21"/>
                <w:lang w:eastAsia="ja-JP"/>
              </w:rPr>
            </w:pPr>
            <w:r>
              <w:rPr>
                <w:rFonts w:hint="eastAsia" w:cs="仿宋"/>
                <w:bCs/>
                <w:color w:val="000000"/>
                <w:szCs w:val="21"/>
                <w:lang w:eastAsia="ja-JP"/>
              </w:rPr>
              <w:t>实验2：</w:t>
            </w:r>
            <w:r>
              <w:rPr>
                <w:rFonts w:hint="eastAsia" w:ascii="MS Mincho" w:hAnsi="MS Mincho" w:eastAsia="MS Mincho"/>
                <w:bCs/>
                <w:color w:val="000000"/>
                <w:lang w:eastAsia="ja-JP"/>
              </w:rPr>
              <w:t>能力、可能性</w:t>
            </w:r>
          </w:p>
        </w:tc>
      </w:tr>
      <w:tr w14:paraId="0DFD1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5400EFD">
            <w:pPr>
              <w:widowControl w:val="0"/>
              <w:snapToGrid w:val="0"/>
              <w:spacing w:line="288" w:lineRule="auto"/>
              <w:jc w:val="left"/>
              <w:rPr>
                <w:rFonts w:cs="Times New Roman"/>
                <w:bCs/>
                <w:color w:val="000000"/>
                <w:sz w:val="20"/>
                <w:szCs w:val="20"/>
              </w:rPr>
            </w:pPr>
            <w:r>
              <w:rPr>
                <w:rFonts w:hint="eastAsia" w:cs="Times New Roman"/>
                <w:bCs/>
                <w:color w:val="000000"/>
                <w:sz w:val="20"/>
                <w:szCs w:val="20"/>
              </w:rPr>
              <w:t>表示人物的能力或者可能性</w:t>
            </w:r>
          </w:p>
          <w:p w14:paraId="758BC477">
            <w:pPr>
              <w:widowControl w:val="0"/>
              <w:snapToGrid w:val="0"/>
              <w:spacing w:line="288" w:lineRule="auto"/>
              <w:jc w:val="left"/>
              <w:rPr>
                <w:rFonts w:cs="仿宋"/>
                <w:bCs/>
                <w:lang w:eastAsia="ja-JP"/>
              </w:rPr>
            </w:pPr>
            <w:r>
              <w:rPr>
                <w:rFonts w:hint="eastAsia" w:ascii="MS Mincho" w:hAnsi="MS Mincho" w:eastAsia="MS Mincho" w:cs="Times New Roman"/>
                <w:bCs/>
                <w:color w:val="000000"/>
                <w:sz w:val="20"/>
                <w:szCs w:val="20"/>
                <w:lang w:eastAsia="ja-JP"/>
              </w:rPr>
              <w:t>（2-1パソコンでいろんなことができます；2-2日本語は読めますが、書けません）</w:t>
            </w:r>
          </w:p>
        </w:tc>
      </w:tr>
      <w:tr w14:paraId="34A342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087CBD3">
            <w:pPr>
              <w:pStyle w:val="14"/>
              <w:widowControl w:val="0"/>
              <w:jc w:val="left"/>
              <w:rPr>
                <w:rFonts w:cs="仿宋"/>
                <w:bCs/>
                <w:lang w:eastAsia="ja-JP"/>
              </w:rPr>
            </w:pPr>
            <w:r>
              <w:rPr>
                <w:rFonts w:hint="eastAsia" w:cs="仿宋"/>
                <w:bCs/>
                <w:lang w:eastAsia="ja-JP"/>
              </w:rPr>
              <w:t>实验3：</w:t>
            </w:r>
            <w:r>
              <w:rPr>
                <w:rFonts w:hint="eastAsia" w:ascii="MS Mincho" w:hAnsi="MS Mincho" w:eastAsia="MS Mincho"/>
                <w:bCs/>
                <w:lang w:eastAsia="ja-JP"/>
              </w:rPr>
              <w:t>変化</w:t>
            </w:r>
          </w:p>
        </w:tc>
      </w:tr>
      <w:tr w14:paraId="6A63CE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763B3B6E">
            <w:pPr>
              <w:widowControl w:val="0"/>
              <w:snapToGrid w:val="0"/>
              <w:spacing w:line="288" w:lineRule="auto"/>
              <w:jc w:val="left"/>
              <w:rPr>
                <w:rFonts w:cs="Times New Roman"/>
                <w:bCs/>
                <w:color w:val="000000"/>
                <w:sz w:val="20"/>
                <w:szCs w:val="20"/>
              </w:rPr>
            </w:pPr>
            <w:r>
              <w:rPr>
                <w:rFonts w:hint="eastAsia" w:cs="Times New Roman"/>
                <w:bCs/>
                <w:color w:val="000000"/>
                <w:sz w:val="20"/>
                <w:szCs w:val="20"/>
              </w:rPr>
              <w:t>人物的外貌、喜好、观念的变化或事物发展及结果的变化</w:t>
            </w:r>
          </w:p>
          <w:p w14:paraId="5963F2BB">
            <w:pPr>
              <w:widowControl w:val="0"/>
              <w:snapToGrid w:val="0"/>
              <w:spacing w:line="288" w:lineRule="auto"/>
              <w:jc w:val="left"/>
              <w:rPr>
                <w:rFonts w:cs="仿宋"/>
                <w:bCs/>
                <w:lang w:eastAsia="ja-JP"/>
              </w:rPr>
            </w:pPr>
            <w:r>
              <w:rPr>
                <w:rFonts w:hint="eastAsia" w:ascii="MS Mincho" w:hAnsi="MS Mincho" w:eastAsia="MS Mincho" w:cs="Times New Roman"/>
                <w:bCs/>
                <w:color w:val="000000"/>
                <w:sz w:val="20"/>
                <w:szCs w:val="20"/>
                <w:lang w:eastAsia="ja-JP"/>
              </w:rPr>
              <w:t>（3-1ピアノが好きになりました；3-2水が氷になります）</w:t>
            </w:r>
          </w:p>
        </w:tc>
      </w:tr>
      <w:tr w14:paraId="3D934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203F9CF">
            <w:pPr>
              <w:pStyle w:val="14"/>
              <w:widowControl w:val="0"/>
              <w:jc w:val="left"/>
              <w:rPr>
                <w:rFonts w:hint="default" w:eastAsia="宋体" w:cs="仿宋"/>
                <w:bCs/>
                <w:lang w:val="en-US" w:eastAsia="zh-CN"/>
              </w:rPr>
            </w:pPr>
            <w:r>
              <w:rPr>
                <w:rFonts w:hint="eastAsia" w:cs="仿宋"/>
                <w:bCs/>
                <w:lang w:val="en-US" w:eastAsia="zh-CN"/>
              </w:rPr>
              <w:t>实验4：顺序</w:t>
            </w:r>
          </w:p>
        </w:tc>
      </w:tr>
      <w:tr w14:paraId="49A8E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073E871">
            <w:pPr>
              <w:pStyle w:val="14"/>
              <w:widowControl w:val="0"/>
              <w:jc w:val="left"/>
              <w:rPr>
                <w:rFonts w:hint="default" w:eastAsia="宋体" w:cs="仿宋"/>
                <w:bCs/>
                <w:lang w:val="en-US" w:eastAsia="zh-CN"/>
              </w:rPr>
            </w:pPr>
            <w:r>
              <w:rPr>
                <w:rFonts w:hint="eastAsia" w:cs="仿宋"/>
                <w:bCs/>
                <w:lang w:val="en-US" w:eastAsia="zh-CN"/>
              </w:rPr>
              <w:t>表示交通工具、移动方式以及动作的顺序与指示</w:t>
            </w:r>
          </w:p>
        </w:tc>
      </w:tr>
      <w:tr w14:paraId="688DC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70E3A715">
            <w:pPr>
              <w:pStyle w:val="14"/>
              <w:widowControl w:val="0"/>
              <w:jc w:val="left"/>
              <w:rPr>
                <w:rFonts w:eastAsia="MS Mincho" w:cs="仿宋"/>
                <w:bCs/>
                <w:lang w:eastAsia="ja-JP"/>
              </w:rPr>
            </w:pPr>
            <w:r>
              <w:rPr>
                <w:rFonts w:hint="eastAsia" w:cs="仿宋"/>
                <w:bCs/>
              </w:rPr>
              <w:t>实验</w:t>
            </w:r>
            <w:r>
              <w:rPr>
                <w:rFonts w:hint="eastAsia" w:cs="仿宋"/>
                <w:bCs/>
                <w:lang w:val="en-US" w:eastAsia="zh-CN"/>
              </w:rPr>
              <w:t>5</w:t>
            </w:r>
            <w:r>
              <w:rPr>
                <w:rFonts w:hint="eastAsia" w:cs="仿宋"/>
                <w:bCs/>
              </w:rPr>
              <w:t>：</w:t>
            </w:r>
            <w:r>
              <w:rPr>
                <w:rFonts w:hint="eastAsia" w:ascii="MS Mincho" w:hAnsi="MS Mincho" w:eastAsia="MS Mincho"/>
                <w:bCs/>
              </w:rPr>
              <w:t>出来事（様子）</w:t>
            </w:r>
          </w:p>
        </w:tc>
      </w:tr>
      <w:tr w14:paraId="794BA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73205F1F">
            <w:pPr>
              <w:widowControl w:val="0"/>
              <w:snapToGrid w:val="0"/>
              <w:spacing w:line="288" w:lineRule="auto"/>
              <w:jc w:val="left"/>
              <w:rPr>
                <w:rFonts w:cs="Times New Roman"/>
                <w:bCs/>
                <w:color w:val="000000"/>
                <w:sz w:val="20"/>
                <w:szCs w:val="20"/>
                <w:lang w:eastAsia="ja-JP"/>
              </w:rPr>
            </w:pPr>
            <w:r>
              <w:rPr>
                <w:rFonts w:hint="eastAsia" w:cs="Times New Roman"/>
                <w:bCs/>
                <w:color w:val="000000"/>
                <w:sz w:val="20"/>
                <w:szCs w:val="20"/>
                <w:lang w:eastAsia="ja-JP"/>
              </w:rPr>
              <w:t>人物的动作行为</w:t>
            </w:r>
          </w:p>
          <w:p w14:paraId="2E0C0B54">
            <w:pPr>
              <w:pStyle w:val="14"/>
              <w:widowControl w:val="0"/>
              <w:jc w:val="left"/>
              <w:rPr>
                <w:rFonts w:cs="仿宋"/>
                <w:bCs/>
                <w:lang w:eastAsia="ja-JP"/>
              </w:rPr>
            </w:pPr>
            <w:r>
              <w:rPr>
                <w:rFonts w:hint="eastAsia" w:ascii="MS Mincho" w:hAnsi="MS Mincho" w:eastAsia="MS Mincho" w:cs="Times New Roman"/>
                <w:bCs/>
                <w:sz w:val="20"/>
                <w:szCs w:val="20"/>
                <w:lang w:eastAsia="ja-JP"/>
              </w:rPr>
              <w:t>（</w:t>
            </w:r>
            <w:r>
              <w:rPr>
                <w:rFonts w:hint="eastAsia" w:ascii="MS Mincho" w:hAnsi="MS Mincho" w:cs="Times New Roman"/>
                <w:bCs/>
                <w:sz w:val="20"/>
                <w:szCs w:val="20"/>
                <w:lang w:val="en-US" w:eastAsia="zh-CN"/>
              </w:rPr>
              <w:t>5</w:t>
            </w:r>
            <w:r>
              <w:rPr>
                <w:rFonts w:hint="eastAsia" w:ascii="MS Mincho" w:hAnsi="MS Mincho" w:eastAsia="MS Mincho" w:cs="Times New Roman"/>
                <w:bCs/>
                <w:sz w:val="20"/>
                <w:szCs w:val="20"/>
                <w:lang w:eastAsia="ja-JP"/>
              </w:rPr>
              <w:t>-1鞄が開いています；</w:t>
            </w:r>
            <w:r>
              <w:rPr>
                <w:rFonts w:hint="eastAsia" w:ascii="MS Mincho" w:hAnsi="MS Mincho" w:cs="Times New Roman"/>
                <w:bCs/>
                <w:sz w:val="20"/>
                <w:szCs w:val="20"/>
                <w:lang w:val="en-US" w:eastAsia="zh-CN"/>
              </w:rPr>
              <w:t>5</w:t>
            </w:r>
            <w:r>
              <w:rPr>
                <w:rFonts w:hint="eastAsia" w:ascii="MS Mincho" w:hAnsi="MS Mincho" w:eastAsia="MS Mincho" w:cs="Times New Roman"/>
                <w:bCs/>
                <w:sz w:val="20"/>
                <w:szCs w:val="20"/>
                <w:lang w:eastAsia="ja-JP"/>
              </w:rPr>
              <w:t>-2準備しておきます）</w:t>
            </w:r>
          </w:p>
        </w:tc>
      </w:tr>
      <w:tr w14:paraId="344AC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5CAE89D">
            <w:pPr>
              <w:pStyle w:val="14"/>
              <w:widowControl w:val="0"/>
              <w:jc w:val="left"/>
              <w:rPr>
                <w:rFonts w:cs="仿宋"/>
                <w:bCs/>
              </w:rPr>
            </w:pPr>
            <w:r>
              <w:rPr>
                <w:rFonts w:hint="eastAsia" w:cs="仿宋"/>
                <w:bCs/>
              </w:rPr>
              <w:t>实验6：</w:t>
            </w:r>
            <w:r>
              <w:rPr>
                <w:rFonts w:hint="eastAsia" w:ascii="MS Mincho" w:hAnsi="MS Mincho" w:eastAsia="MS Mincho"/>
                <w:bCs/>
                <w:lang w:eastAsia="ja-JP"/>
              </w:rPr>
              <w:t>目的、命令</w:t>
            </w:r>
          </w:p>
        </w:tc>
      </w:tr>
      <w:tr w14:paraId="2E20D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C087B3E">
            <w:pPr>
              <w:pStyle w:val="14"/>
              <w:widowControl w:val="0"/>
              <w:jc w:val="left"/>
              <w:rPr>
                <w:rFonts w:ascii="宋体" w:hAnsi="宋体" w:cs="Times New Roman"/>
                <w:bCs/>
                <w:sz w:val="20"/>
                <w:szCs w:val="20"/>
              </w:rPr>
            </w:pPr>
            <w:r>
              <w:rPr>
                <w:rFonts w:hint="eastAsia" w:ascii="宋体" w:hAnsi="宋体" w:cs="Times New Roman"/>
                <w:bCs/>
                <w:sz w:val="20"/>
                <w:szCs w:val="20"/>
              </w:rPr>
              <w:t>动作行为的目的或向他人发出命令或指令</w:t>
            </w:r>
          </w:p>
          <w:p w14:paraId="34C96B29">
            <w:pPr>
              <w:pStyle w:val="14"/>
              <w:widowControl w:val="0"/>
              <w:jc w:val="left"/>
              <w:rPr>
                <w:rFonts w:cs="仿宋"/>
                <w:bCs/>
                <w:lang w:eastAsia="ja-JP"/>
              </w:rPr>
            </w:pPr>
            <w:r>
              <w:rPr>
                <w:rFonts w:hint="eastAsia" w:ascii="MS Mincho" w:hAnsi="MS Mincho" w:eastAsia="MS Mincho" w:cs="Times New Roman"/>
                <w:bCs/>
                <w:sz w:val="20"/>
                <w:szCs w:val="20"/>
                <w:lang w:eastAsia="ja-JP"/>
              </w:rPr>
              <w:t>（6-1聞こえるようにマイクを使います；6-2脱いだものをちゃんと畳むんだよ）</w:t>
            </w:r>
          </w:p>
        </w:tc>
      </w:tr>
      <w:tr w14:paraId="3199E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D744C24">
            <w:pPr>
              <w:pStyle w:val="14"/>
              <w:widowControl w:val="0"/>
              <w:jc w:val="left"/>
              <w:rPr>
                <w:rFonts w:cs="仿宋"/>
                <w:bCs/>
              </w:rPr>
            </w:pPr>
            <w:r>
              <w:rPr>
                <w:rFonts w:hint="eastAsia" w:cs="仿宋"/>
                <w:bCs/>
              </w:rPr>
              <w:t>实验7：</w:t>
            </w:r>
            <w:r>
              <w:rPr>
                <w:rFonts w:hint="eastAsia" w:ascii="MS Mincho" w:hAnsi="MS Mincho" w:eastAsia="MS Mincho"/>
                <w:bCs/>
                <w:lang w:eastAsia="ja-JP"/>
              </w:rPr>
              <w:t>やりもらい</w:t>
            </w:r>
          </w:p>
        </w:tc>
      </w:tr>
      <w:tr w14:paraId="2EBE5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5073341">
            <w:pPr>
              <w:pStyle w:val="14"/>
              <w:widowControl w:val="0"/>
              <w:jc w:val="left"/>
              <w:rPr>
                <w:rFonts w:ascii="宋体" w:hAnsi="宋体" w:cs="Times New Roman"/>
                <w:bCs/>
                <w:sz w:val="20"/>
                <w:szCs w:val="20"/>
              </w:rPr>
            </w:pPr>
            <w:r>
              <w:rPr>
                <w:rFonts w:hint="eastAsia" w:ascii="宋体" w:hAnsi="宋体" w:cs="Times New Roman"/>
                <w:bCs/>
                <w:sz w:val="20"/>
                <w:szCs w:val="20"/>
              </w:rPr>
              <w:t>日常生活中与赠送礼物相关的信息</w:t>
            </w:r>
          </w:p>
          <w:p w14:paraId="7813E829">
            <w:pPr>
              <w:pStyle w:val="14"/>
              <w:widowControl w:val="0"/>
              <w:jc w:val="left"/>
              <w:rPr>
                <w:rFonts w:cs="仿宋"/>
                <w:bCs/>
                <w:lang w:eastAsia="ja-JP"/>
              </w:rPr>
            </w:pPr>
            <w:r>
              <w:rPr>
                <w:rFonts w:hint="eastAsia" w:ascii="MS Mincho" w:hAnsi="MS Mincho" w:eastAsia="MS Mincho" w:cs="Times New Roman"/>
                <w:bCs/>
                <w:sz w:val="20"/>
                <w:szCs w:val="20"/>
                <w:lang w:eastAsia="ja-JP"/>
              </w:rPr>
              <w:t>（7—1お祝いを上げたいんです；7—2車で家まで送ってもらいました）</w:t>
            </w:r>
          </w:p>
        </w:tc>
      </w:tr>
      <w:tr w14:paraId="28A249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66CD7DE">
            <w:pPr>
              <w:pStyle w:val="14"/>
              <w:widowControl w:val="0"/>
              <w:jc w:val="left"/>
              <w:rPr>
                <w:rFonts w:cs="仿宋" w:eastAsiaTheme="minorEastAsia"/>
                <w:bCs/>
              </w:rPr>
            </w:pPr>
            <w:r>
              <w:rPr>
                <w:rFonts w:hint="eastAsia" w:cs="仿宋"/>
                <w:bCs/>
              </w:rPr>
              <w:t>实验8：</w:t>
            </w:r>
            <w:r>
              <w:rPr>
                <w:rFonts w:hint="eastAsia" w:ascii="MS Mincho" w:hAnsi="MS Mincho" w:eastAsia="MS Mincho"/>
                <w:bCs/>
                <w:lang w:eastAsia="ja-JP"/>
              </w:rPr>
              <w:t>ものの様子</w:t>
            </w:r>
          </w:p>
        </w:tc>
      </w:tr>
      <w:tr w14:paraId="3AF13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55DD87E">
            <w:pPr>
              <w:pStyle w:val="14"/>
              <w:widowControl w:val="0"/>
              <w:jc w:val="left"/>
              <w:rPr>
                <w:rFonts w:ascii="宋体" w:hAnsi="宋体" w:cs="Times New Roman"/>
                <w:bCs/>
                <w:sz w:val="20"/>
                <w:szCs w:val="20"/>
                <w:lang w:eastAsia="ja-JP"/>
              </w:rPr>
            </w:pPr>
            <w:r>
              <w:rPr>
                <w:rFonts w:hint="eastAsia" w:ascii="宋体" w:hAnsi="宋体" w:cs="Times New Roman"/>
                <w:bCs/>
                <w:sz w:val="20"/>
                <w:szCs w:val="20"/>
                <w:lang w:eastAsia="ja-JP"/>
              </w:rPr>
              <w:t>人物或者事物的状态</w:t>
            </w:r>
          </w:p>
          <w:p w14:paraId="74E2C6CB">
            <w:pPr>
              <w:pStyle w:val="14"/>
              <w:widowControl w:val="0"/>
              <w:jc w:val="left"/>
              <w:rPr>
                <w:rFonts w:cs="仿宋"/>
                <w:bCs/>
                <w:lang w:eastAsia="ja-JP"/>
              </w:rPr>
            </w:pPr>
            <w:r>
              <w:rPr>
                <w:rFonts w:hint="eastAsia" w:ascii="MS Mincho" w:hAnsi="MS Mincho" w:eastAsia="MS Mincho" w:cs="Times New Roman"/>
                <w:bCs/>
                <w:sz w:val="20"/>
                <w:szCs w:val="20"/>
                <w:lang w:eastAsia="ja-JP"/>
              </w:rPr>
              <w:t>（8—1元気がなさそうです；8—2ケーキはおいしそうです）</w:t>
            </w:r>
          </w:p>
        </w:tc>
      </w:tr>
    </w:tbl>
    <w:p w14:paraId="542F1DD3">
      <w:pPr>
        <w:pStyle w:val="17"/>
        <w:spacing w:before="163" w:after="163"/>
      </w:pPr>
      <w:r>
        <w:rPr>
          <w:rFonts w:hint="eastAsia"/>
        </w:rPr>
        <w:t>（三）各实验项目对课程目标的支撑关系</w:t>
      </w:r>
    </w:p>
    <w:tbl>
      <w:tblPr>
        <w:tblStyle w:val="7"/>
        <w:tblW w:w="47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87"/>
        <w:gridCol w:w="980"/>
        <w:gridCol w:w="1334"/>
        <w:gridCol w:w="1161"/>
        <w:gridCol w:w="1308"/>
      </w:tblGrid>
      <w:tr w14:paraId="07E7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112" w:type="dxa"/>
            <w:tcBorders>
              <w:top w:val="single" w:color="auto" w:sz="12" w:space="0"/>
              <w:left w:val="single" w:color="auto" w:sz="12" w:space="0"/>
              <w:tl2br w:val="single" w:color="auto" w:sz="4" w:space="0"/>
            </w:tcBorders>
          </w:tcPr>
          <w:p w14:paraId="2E980B9C">
            <w:pPr>
              <w:pStyle w:val="13"/>
              <w:ind w:firstLine="489"/>
              <w:jc w:val="right"/>
              <w:rPr>
                <w:szCs w:val="16"/>
              </w:rPr>
            </w:pPr>
            <w:r>
              <w:rPr>
                <w:rFonts w:hint="eastAsia"/>
                <w:szCs w:val="16"/>
              </w:rPr>
              <w:t>课程目标</w:t>
            </w:r>
          </w:p>
          <w:p w14:paraId="1A021EFD">
            <w:pPr>
              <w:pStyle w:val="13"/>
              <w:ind w:right="210"/>
              <w:jc w:val="left"/>
              <w:rPr>
                <w:szCs w:val="16"/>
              </w:rPr>
            </w:pPr>
          </w:p>
          <w:p w14:paraId="5E6B960B">
            <w:pPr>
              <w:pStyle w:val="13"/>
              <w:ind w:right="210"/>
              <w:jc w:val="left"/>
              <w:rPr>
                <w:szCs w:val="16"/>
              </w:rPr>
            </w:pPr>
            <w:r>
              <w:rPr>
                <w:rFonts w:hint="eastAsia"/>
                <w:szCs w:val="16"/>
              </w:rPr>
              <w:t>实验项目名称</w:t>
            </w:r>
          </w:p>
        </w:tc>
        <w:tc>
          <w:tcPr>
            <w:tcW w:w="957" w:type="dxa"/>
            <w:tcBorders>
              <w:top w:val="single" w:color="auto" w:sz="12" w:space="0"/>
            </w:tcBorders>
            <w:vAlign w:val="center"/>
          </w:tcPr>
          <w:p w14:paraId="1098CB62">
            <w:pPr>
              <w:snapToGrid w:val="0"/>
              <w:spacing w:line="288" w:lineRule="auto"/>
              <w:jc w:val="center"/>
              <w:rPr>
                <w:szCs w:val="16"/>
              </w:rPr>
            </w:pPr>
            <w:r>
              <w:rPr>
                <w:rFonts w:hint="eastAsia"/>
                <w:szCs w:val="16"/>
              </w:rPr>
              <w:t>1</w:t>
            </w:r>
          </w:p>
        </w:tc>
        <w:tc>
          <w:tcPr>
            <w:tcW w:w="1303" w:type="dxa"/>
            <w:tcBorders>
              <w:top w:val="single" w:color="auto" w:sz="12" w:space="0"/>
            </w:tcBorders>
            <w:vAlign w:val="center"/>
          </w:tcPr>
          <w:p w14:paraId="550CB361">
            <w:pPr>
              <w:pStyle w:val="13"/>
              <w:rPr>
                <w:szCs w:val="16"/>
              </w:rPr>
            </w:pPr>
            <w:r>
              <w:rPr>
                <w:rFonts w:hint="eastAsia"/>
                <w:szCs w:val="16"/>
              </w:rPr>
              <w:t>2</w:t>
            </w:r>
          </w:p>
        </w:tc>
        <w:tc>
          <w:tcPr>
            <w:tcW w:w="1134" w:type="dxa"/>
            <w:tcBorders>
              <w:top w:val="single" w:color="auto" w:sz="12" w:space="0"/>
              <w:right w:val="single" w:color="auto" w:sz="12" w:space="0"/>
            </w:tcBorders>
            <w:vAlign w:val="center"/>
          </w:tcPr>
          <w:p w14:paraId="634A7158">
            <w:pPr>
              <w:snapToGrid w:val="0"/>
              <w:spacing w:line="288" w:lineRule="auto"/>
              <w:jc w:val="center"/>
              <w:rPr>
                <w:szCs w:val="16"/>
              </w:rPr>
            </w:pPr>
            <w:r>
              <w:rPr>
                <w:rFonts w:hint="eastAsia"/>
                <w:szCs w:val="16"/>
              </w:rPr>
              <w:t>3</w:t>
            </w:r>
          </w:p>
        </w:tc>
        <w:tc>
          <w:tcPr>
            <w:tcW w:w="1277" w:type="dxa"/>
            <w:tcBorders>
              <w:top w:val="single" w:color="auto" w:sz="12" w:space="0"/>
              <w:left w:val="single" w:color="auto" w:sz="12" w:space="0"/>
              <w:right w:val="single" w:color="auto" w:sz="12" w:space="0"/>
            </w:tcBorders>
            <w:vAlign w:val="center"/>
          </w:tcPr>
          <w:p w14:paraId="0D2CB9FA">
            <w:pPr>
              <w:snapToGrid w:val="0"/>
              <w:spacing w:line="288" w:lineRule="auto"/>
              <w:jc w:val="center"/>
              <w:rPr>
                <w:szCs w:val="16"/>
              </w:rPr>
            </w:pPr>
            <w:r>
              <w:rPr>
                <w:rFonts w:hint="eastAsia"/>
                <w:szCs w:val="16"/>
              </w:rPr>
              <w:t>4</w:t>
            </w:r>
          </w:p>
        </w:tc>
      </w:tr>
      <w:tr w14:paraId="2256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50348FD1">
            <w:pPr>
              <w:pStyle w:val="14"/>
              <w:rPr>
                <w:rFonts w:eastAsia="MS Mincho"/>
                <w:lang w:eastAsia="ja-JP"/>
              </w:rPr>
            </w:pPr>
            <w:r>
              <w:rPr>
                <w:rFonts w:hint="eastAsia" w:eastAsia="MS Mincho"/>
                <w:lang w:eastAsia="ja-JP"/>
              </w:rPr>
              <w:t>願望、決定</w:t>
            </w:r>
          </w:p>
        </w:tc>
        <w:tc>
          <w:tcPr>
            <w:tcW w:w="957" w:type="dxa"/>
            <w:vAlign w:val="center"/>
          </w:tcPr>
          <w:p w14:paraId="0B7E3373">
            <w:pPr>
              <w:pStyle w:val="14"/>
            </w:pPr>
            <w:r>
              <w:rPr>
                <w:rFonts w:ascii="Arial" w:hAnsi="Arial" w:cs="Arial"/>
              </w:rPr>
              <w:t>√</w:t>
            </w:r>
          </w:p>
        </w:tc>
        <w:tc>
          <w:tcPr>
            <w:tcW w:w="1303" w:type="dxa"/>
            <w:vAlign w:val="center"/>
          </w:tcPr>
          <w:p w14:paraId="317F6D65">
            <w:pPr>
              <w:pStyle w:val="14"/>
            </w:pPr>
            <w:r>
              <w:rPr>
                <w:rFonts w:ascii="Arial" w:hAnsi="Arial" w:cs="Arial"/>
              </w:rPr>
              <w:t>√</w:t>
            </w:r>
          </w:p>
        </w:tc>
        <w:tc>
          <w:tcPr>
            <w:tcW w:w="1134" w:type="dxa"/>
            <w:tcBorders>
              <w:right w:val="single" w:color="auto" w:sz="12" w:space="0"/>
            </w:tcBorders>
            <w:vAlign w:val="center"/>
          </w:tcPr>
          <w:p w14:paraId="00947A8F">
            <w:pPr>
              <w:pStyle w:val="14"/>
            </w:pPr>
            <w:r>
              <w:rPr>
                <w:rFonts w:ascii="Arial" w:hAnsi="Arial" w:cs="Arial"/>
              </w:rPr>
              <w:t>√</w:t>
            </w:r>
          </w:p>
        </w:tc>
        <w:tc>
          <w:tcPr>
            <w:tcW w:w="1277" w:type="dxa"/>
            <w:tcBorders>
              <w:left w:val="single" w:color="auto" w:sz="12" w:space="0"/>
              <w:right w:val="single" w:color="auto" w:sz="12" w:space="0"/>
            </w:tcBorders>
            <w:vAlign w:val="center"/>
          </w:tcPr>
          <w:p w14:paraId="5B2E82A2">
            <w:pPr>
              <w:pStyle w:val="14"/>
            </w:pPr>
          </w:p>
        </w:tc>
      </w:tr>
      <w:tr w14:paraId="606D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69ADA9B9">
            <w:pPr>
              <w:pStyle w:val="14"/>
              <w:rPr>
                <w:rFonts w:eastAsia="MS Mincho"/>
                <w:lang w:eastAsia="ja-JP"/>
              </w:rPr>
            </w:pPr>
            <w:r>
              <w:rPr>
                <w:rFonts w:hint="eastAsia" w:eastAsia="MS Mincho"/>
                <w:lang w:eastAsia="ja-JP"/>
              </w:rPr>
              <w:t>能力、可能性</w:t>
            </w:r>
          </w:p>
        </w:tc>
        <w:tc>
          <w:tcPr>
            <w:tcW w:w="957" w:type="dxa"/>
            <w:vAlign w:val="center"/>
          </w:tcPr>
          <w:p w14:paraId="46550A1B">
            <w:pPr>
              <w:pStyle w:val="14"/>
            </w:pPr>
            <w:r>
              <w:rPr>
                <w:rFonts w:ascii="Arial" w:hAnsi="Arial" w:cs="Arial"/>
              </w:rPr>
              <w:t>√</w:t>
            </w:r>
          </w:p>
        </w:tc>
        <w:tc>
          <w:tcPr>
            <w:tcW w:w="1303" w:type="dxa"/>
            <w:vAlign w:val="center"/>
          </w:tcPr>
          <w:p w14:paraId="345AF4B4">
            <w:pPr>
              <w:pStyle w:val="14"/>
            </w:pPr>
            <w:r>
              <w:rPr>
                <w:rFonts w:ascii="Arial" w:hAnsi="Arial" w:cs="Arial"/>
              </w:rPr>
              <w:t>√</w:t>
            </w:r>
          </w:p>
        </w:tc>
        <w:tc>
          <w:tcPr>
            <w:tcW w:w="1134" w:type="dxa"/>
            <w:tcBorders>
              <w:right w:val="single" w:color="auto" w:sz="12" w:space="0"/>
            </w:tcBorders>
            <w:vAlign w:val="center"/>
          </w:tcPr>
          <w:p w14:paraId="206A646D">
            <w:pPr>
              <w:pStyle w:val="14"/>
            </w:pPr>
            <w:r>
              <w:rPr>
                <w:rFonts w:ascii="Arial" w:hAnsi="Arial" w:cs="Arial"/>
              </w:rPr>
              <w:t>√</w:t>
            </w:r>
          </w:p>
        </w:tc>
        <w:tc>
          <w:tcPr>
            <w:tcW w:w="1277" w:type="dxa"/>
            <w:tcBorders>
              <w:left w:val="single" w:color="auto" w:sz="12" w:space="0"/>
              <w:right w:val="single" w:color="auto" w:sz="12" w:space="0"/>
            </w:tcBorders>
            <w:vAlign w:val="center"/>
          </w:tcPr>
          <w:p w14:paraId="2C9B6491">
            <w:pPr>
              <w:pStyle w:val="14"/>
            </w:pPr>
          </w:p>
        </w:tc>
      </w:tr>
      <w:tr w14:paraId="46CB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733604DB">
            <w:pPr>
              <w:pStyle w:val="14"/>
              <w:rPr>
                <w:rFonts w:eastAsia="MS Mincho"/>
                <w:lang w:eastAsia="ja-JP"/>
              </w:rPr>
            </w:pPr>
            <w:r>
              <w:rPr>
                <w:rFonts w:hint="eastAsia" w:eastAsia="MS Mincho"/>
                <w:lang w:eastAsia="ja-JP"/>
              </w:rPr>
              <w:t>変化</w:t>
            </w:r>
          </w:p>
        </w:tc>
        <w:tc>
          <w:tcPr>
            <w:tcW w:w="957" w:type="dxa"/>
            <w:vAlign w:val="center"/>
          </w:tcPr>
          <w:p w14:paraId="7A65393F">
            <w:pPr>
              <w:pStyle w:val="14"/>
            </w:pPr>
            <w:r>
              <w:t>√</w:t>
            </w:r>
          </w:p>
        </w:tc>
        <w:tc>
          <w:tcPr>
            <w:tcW w:w="1303" w:type="dxa"/>
            <w:vAlign w:val="center"/>
          </w:tcPr>
          <w:p w14:paraId="559B7E6B">
            <w:pPr>
              <w:pStyle w:val="14"/>
            </w:pPr>
            <w:r>
              <w:t>√</w:t>
            </w:r>
          </w:p>
        </w:tc>
        <w:tc>
          <w:tcPr>
            <w:tcW w:w="1134" w:type="dxa"/>
            <w:tcBorders>
              <w:right w:val="single" w:color="auto" w:sz="12" w:space="0"/>
            </w:tcBorders>
            <w:vAlign w:val="center"/>
          </w:tcPr>
          <w:p w14:paraId="494DA32A">
            <w:pPr>
              <w:pStyle w:val="14"/>
            </w:pPr>
            <w:r>
              <w:t>√</w:t>
            </w:r>
          </w:p>
        </w:tc>
        <w:tc>
          <w:tcPr>
            <w:tcW w:w="1277" w:type="dxa"/>
            <w:tcBorders>
              <w:left w:val="single" w:color="auto" w:sz="12" w:space="0"/>
              <w:right w:val="single" w:color="auto" w:sz="12" w:space="0"/>
            </w:tcBorders>
            <w:vAlign w:val="center"/>
          </w:tcPr>
          <w:p w14:paraId="4279695C">
            <w:pPr>
              <w:pStyle w:val="14"/>
            </w:pPr>
          </w:p>
        </w:tc>
      </w:tr>
      <w:tr w14:paraId="15DA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12728827">
            <w:pPr>
              <w:pStyle w:val="14"/>
              <w:rPr>
                <w:rFonts w:hint="eastAsia" w:eastAsia="宋体"/>
                <w:lang w:val="en-US" w:eastAsia="zh-CN"/>
              </w:rPr>
            </w:pPr>
            <w:r>
              <w:rPr>
                <w:rFonts w:hint="eastAsia"/>
                <w:lang w:val="en-US" w:eastAsia="zh-CN"/>
              </w:rPr>
              <w:t>顺序</w:t>
            </w:r>
            <w:bookmarkStart w:id="4" w:name="_GoBack"/>
            <w:bookmarkEnd w:id="4"/>
          </w:p>
        </w:tc>
        <w:tc>
          <w:tcPr>
            <w:tcW w:w="957" w:type="dxa"/>
            <w:vAlign w:val="center"/>
          </w:tcPr>
          <w:p w14:paraId="4EDE03FA">
            <w:pPr>
              <w:pStyle w:val="14"/>
            </w:pPr>
            <w:r>
              <w:t>√</w:t>
            </w:r>
          </w:p>
        </w:tc>
        <w:tc>
          <w:tcPr>
            <w:tcW w:w="1303" w:type="dxa"/>
            <w:vAlign w:val="center"/>
          </w:tcPr>
          <w:p w14:paraId="22D73207">
            <w:pPr>
              <w:pStyle w:val="14"/>
            </w:pPr>
            <w:r>
              <w:t>√</w:t>
            </w:r>
          </w:p>
        </w:tc>
        <w:tc>
          <w:tcPr>
            <w:tcW w:w="1134" w:type="dxa"/>
            <w:tcBorders>
              <w:right w:val="single" w:color="auto" w:sz="12" w:space="0"/>
            </w:tcBorders>
            <w:vAlign w:val="center"/>
          </w:tcPr>
          <w:p w14:paraId="34A701D9">
            <w:pPr>
              <w:pStyle w:val="14"/>
            </w:pPr>
            <w:r>
              <w:t>√</w:t>
            </w:r>
          </w:p>
        </w:tc>
        <w:tc>
          <w:tcPr>
            <w:tcW w:w="1277" w:type="dxa"/>
            <w:tcBorders>
              <w:left w:val="single" w:color="auto" w:sz="12" w:space="0"/>
              <w:right w:val="single" w:color="auto" w:sz="12" w:space="0"/>
            </w:tcBorders>
            <w:vAlign w:val="center"/>
          </w:tcPr>
          <w:p w14:paraId="05FEAA5E">
            <w:pPr>
              <w:pStyle w:val="14"/>
            </w:pPr>
          </w:p>
        </w:tc>
      </w:tr>
      <w:tr w14:paraId="6562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7B2E562D">
            <w:pPr>
              <w:pStyle w:val="14"/>
              <w:rPr>
                <w:rFonts w:eastAsia="MS Mincho"/>
                <w:lang w:eastAsia="ja-JP"/>
              </w:rPr>
            </w:pPr>
            <w:r>
              <w:rPr>
                <w:rFonts w:hint="eastAsia" w:eastAsia="MS Mincho"/>
                <w:lang w:eastAsia="ja-JP"/>
              </w:rPr>
              <w:t>出来事（様子）</w:t>
            </w:r>
          </w:p>
        </w:tc>
        <w:tc>
          <w:tcPr>
            <w:tcW w:w="957" w:type="dxa"/>
            <w:vAlign w:val="center"/>
          </w:tcPr>
          <w:p w14:paraId="3BACE71F">
            <w:pPr>
              <w:pStyle w:val="14"/>
            </w:pPr>
            <w:r>
              <w:rPr>
                <w:rFonts w:ascii="Arial" w:hAnsi="Arial" w:cs="Arial"/>
              </w:rPr>
              <w:t>√</w:t>
            </w:r>
          </w:p>
        </w:tc>
        <w:tc>
          <w:tcPr>
            <w:tcW w:w="1303" w:type="dxa"/>
            <w:vAlign w:val="center"/>
          </w:tcPr>
          <w:p w14:paraId="29182241">
            <w:pPr>
              <w:pStyle w:val="14"/>
            </w:pPr>
            <w:r>
              <w:rPr>
                <w:rFonts w:ascii="Arial" w:hAnsi="Arial" w:cs="Arial"/>
              </w:rPr>
              <w:t>√</w:t>
            </w:r>
          </w:p>
        </w:tc>
        <w:tc>
          <w:tcPr>
            <w:tcW w:w="1134" w:type="dxa"/>
            <w:tcBorders>
              <w:right w:val="single" w:color="auto" w:sz="12" w:space="0"/>
            </w:tcBorders>
            <w:vAlign w:val="center"/>
          </w:tcPr>
          <w:p w14:paraId="1DE6ED7C">
            <w:pPr>
              <w:pStyle w:val="14"/>
            </w:pPr>
            <w:r>
              <w:rPr>
                <w:rFonts w:ascii="Arial" w:hAnsi="Arial" w:cs="Arial"/>
              </w:rPr>
              <w:t>√</w:t>
            </w:r>
          </w:p>
        </w:tc>
        <w:tc>
          <w:tcPr>
            <w:tcW w:w="1277" w:type="dxa"/>
            <w:tcBorders>
              <w:left w:val="single" w:color="auto" w:sz="12" w:space="0"/>
              <w:right w:val="single" w:color="auto" w:sz="12" w:space="0"/>
            </w:tcBorders>
            <w:vAlign w:val="center"/>
          </w:tcPr>
          <w:p w14:paraId="3F3167AB">
            <w:pPr>
              <w:pStyle w:val="14"/>
            </w:pPr>
            <w:r>
              <w:rPr>
                <w:rFonts w:ascii="Arial" w:hAnsi="Arial" w:cs="Arial"/>
              </w:rPr>
              <w:t>√</w:t>
            </w:r>
          </w:p>
        </w:tc>
      </w:tr>
      <w:tr w14:paraId="02CC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1C21F81F">
            <w:pPr>
              <w:pStyle w:val="14"/>
              <w:rPr>
                <w:rFonts w:eastAsia="MS Mincho"/>
                <w:lang w:eastAsia="ja-JP"/>
              </w:rPr>
            </w:pPr>
            <w:r>
              <w:rPr>
                <w:rFonts w:hint="eastAsia" w:eastAsia="MS Mincho"/>
                <w:lang w:eastAsia="ja-JP"/>
              </w:rPr>
              <w:t>目的、命令</w:t>
            </w:r>
          </w:p>
        </w:tc>
        <w:tc>
          <w:tcPr>
            <w:tcW w:w="957" w:type="dxa"/>
            <w:vAlign w:val="center"/>
          </w:tcPr>
          <w:p w14:paraId="5E3883D8">
            <w:pPr>
              <w:pStyle w:val="14"/>
            </w:pPr>
            <w:r>
              <w:rPr>
                <w:rFonts w:ascii="Arial" w:hAnsi="Arial" w:cs="Arial"/>
              </w:rPr>
              <w:t>√</w:t>
            </w:r>
          </w:p>
        </w:tc>
        <w:tc>
          <w:tcPr>
            <w:tcW w:w="1303" w:type="dxa"/>
            <w:vAlign w:val="center"/>
          </w:tcPr>
          <w:p w14:paraId="5625FAFF">
            <w:pPr>
              <w:pStyle w:val="14"/>
            </w:pPr>
            <w:r>
              <w:rPr>
                <w:rFonts w:ascii="Arial" w:hAnsi="Arial" w:cs="Arial"/>
              </w:rPr>
              <w:t>√</w:t>
            </w:r>
          </w:p>
        </w:tc>
        <w:tc>
          <w:tcPr>
            <w:tcW w:w="1134" w:type="dxa"/>
            <w:tcBorders>
              <w:right w:val="single" w:color="auto" w:sz="12" w:space="0"/>
            </w:tcBorders>
            <w:vAlign w:val="center"/>
          </w:tcPr>
          <w:p w14:paraId="0A1AEB19">
            <w:pPr>
              <w:pStyle w:val="14"/>
            </w:pPr>
            <w:r>
              <w:rPr>
                <w:rFonts w:ascii="Arial" w:hAnsi="Arial" w:cs="Arial"/>
              </w:rPr>
              <w:t>√</w:t>
            </w:r>
          </w:p>
        </w:tc>
        <w:tc>
          <w:tcPr>
            <w:tcW w:w="1277" w:type="dxa"/>
            <w:tcBorders>
              <w:left w:val="single" w:color="auto" w:sz="12" w:space="0"/>
              <w:right w:val="single" w:color="auto" w:sz="12" w:space="0"/>
            </w:tcBorders>
            <w:vAlign w:val="center"/>
          </w:tcPr>
          <w:p w14:paraId="45B9C51F">
            <w:pPr>
              <w:pStyle w:val="14"/>
            </w:pPr>
            <w:r>
              <w:rPr>
                <w:rFonts w:ascii="Arial" w:hAnsi="Arial" w:cs="Arial"/>
              </w:rPr>
              <w:t>√</w:t>
            </w:r>
          </w:p>
        </w:tc>
      </w:tr>
      <w:tr w14:paraId="23C7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4" w:space="0"/>
            </w:tcBorders>
            <w:shd w:val="clear" w:color="auto" w:fill="auto"/>
            <w:vAlign w:val="center"/>
          </w:tcPr>
          <w:p w14:paraId="6778FF4D">
            <w:pPr>
              <w:pStyle w:val="14"/>
              <w:rPr>
                <w:rFonts w:eastAsia="MS Mincho"/>
                <w:lang w:eastAsia="ja-JP"/>
              </w:rPr>
            </w:pPr>
            <w:r>
              <w:rPr>
                <w:rFonts w:hint="eastAsia" w:eastAsia="MS Mincho"/>
                <w:lang w:eastAsia="ja-JP"/>
              </w:rPr>
              <w:t>やりもらい</w:t>
            </w:r>
          </w:p>
        </w:tc>
        <w:tc>
          <w:tcPr>
            <w:tcW w:w="957" w:type="dxa"/>
            <w:tcBorders>
              <w:bottom w:val="single" w:color="auto" w:sz="4" w:space="0"/>
            </w:tcBorders>
            <w:vAlign w:val="center"/>
          </w:tcPr>
          <w:p w14:paraId="27E709BD">
            <w:pPr>
              <w:pStyle w:val="14"/>
            </w:pPr>
            <w:r>
              <w:rPr>
                <w:rFonts w:ascii="Arial" w:hAnsi="Arial" w:cs="Arial"/>
              </w:rPr>
              <w:t>√</w:t>
            </w:r>
          </w:p>
        </w:tc>
        <w:tc>
          <w:tcPr>
            <w:tcW w:w="1303" w:type="dxa"/>
            <w:tcBorders>
              <w:bottom w:val="single" w:color="auto" w:sz="4" w:space="0"/>
            </w:tcBorders>
            <w:vAlign w:val="center"/>
          </w:tcPr>
          <w:p w14:paraId="37841201">
            <w:pPr>
              <w:pStyle w:val="14"/>
            </w:pPr>
            <w:r>
              <w:rPr>
                <w:rFonts w:ascii="Arial" w:hAnsi="Arial" w:cs="Arial"/>
              </w:rPr>
              <w:t>√</w:t>
            </w:r>
          </w:p>
        </w:tc>
        <w:tc>
          <w:tcPr>
            <w:tcW w:w="1134" w:type="dxa"/>
            <w:tcBorders>
              <w:bottom w:val="single" w:color="auto" w:sz="4" w:space="0"/>
              <w:right w:val="single" w:color="auto" w:sz="12" w:space="0"/>
            </w:tcBorders>
            <w:vAlign w:val="center"/>
          </w:tcPr>
          <w:p w14:paraId="60B38C26">
            <w:pPr>
              <w:pStyle w:val="14"/>
            </w:pPr>
            <w:r>
              <w:rPr>
                <w:rFonts w:ascii="Arial" w:hAnsi="Arial" w:cs="Arial"/>
              </w:rPr>
              <w:t>√</w:t>
            </w:r>
          </w:p>
        </w:tc>
        <w:tc>
          <w:tcPr>
            <w:tcW w:w="1277" w:type="dxa"/>
            <w:tcBorders>
              <w:left w:val="single" w:color="auto" w:sz="12" w:space="0"/>
              <w:bottom w:val="single" w:color="auto" w:sz="4" w:space="0"/>
              <w:right w:val="single" w:color="auto" w:sz="12" w:space="0"/>
            </w:tcBorders>
            <w:vAlign w:val="center"/>
          </w:tcPr>
          <w:p w14:paraId="63147B33">
            <w:pPr>
              <w:pStyle w:val="14"/>
            </w:pPr>
          </w:p>
        </w:tc>
      </w:tr>
      <w:tr w14:paraId="288D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112" w:type="dxa"/>
            <w:tcBorders>
              <w:top w:val="single" w:color="auto" w:sz="4" w:space="0"/>
              <w:left w:val="single" w:color="auto" w:sz="12" w:space="0"/>
              <w:bottom w:val="single" w:color="auto" w:sz="12" w:space="0"/>
            </w:tcBorders>
            <w:shd w:val="clear" w:color="auto" w:fill="auto"/>
            <w:vAlign w:val="center"/>
          </w:tcPr>
          <w:p w14:paraId="2C43B3E4">
            <w:pPr>
              <w:pStyle w:val="14"/>
              <w:rPr>
                <w:rFonts w:eastAsia="MS Mincho"/>
                <w:lang w:eastAsia="ja-JP"/>
              </w:rPr>
            </w:pPr>
            <w:r>
              <w:rPr>
                <w:rFonts w:hint="eastAsia" w:eastAsia="MS Mincho"/>
                <w:lang w:eastAsia="ja-JP"/>
              </w:rPr>
              <w:t>ものの様子</w:t>
            </w:r>
          </w:p>
        </w:tc>
        <w:tc>
          <w:tcPr>
            <w:tcW w:w="957" w:type="dxa"/>
            <w:tcBorders>
              <w:bottom w:val="single" w:color="auto" w:sz="12" w:space="0"/>
            </w:tcBorders>
            <w:vAlign w:val="center"/>
          </w:tcPr>
          <w:p w14:paraId="3C58EEBF">
            <w:pPr>
              <w:pStyle w:val="14"/>
            </w:pPr>
            <w:r>
              <w:rPr>
                <w:rFonts w:ascii="Arial" w:hAnsi="Arial" w:cs="Arial"/>
              </w:rPr>
              <w:t>√</w:t>
            </w:r>
          </w:p>
        </w:tc>
        <w:tc>
          <w:tcPr>
            <w:tcW w:w="1303" w:type="dxa"/>
            <w:tcBorders>
              <w:bottom w:val="single" w:color="auto" w:sz="12" w:space="0"/>
            </w:tcBorders>
            <w:vAlign w:val="center"/>
          </w:tcPr>
          <w:p w14:paraId="3DE81FAC">
            <w:pPr>
              <w:pStyle w:val="14"/>
            </w:pPr>
            <w:r>
              <w:rPr>
                <w:rFonts w:ascii="Arial" w:hAnsi="Arial" w:cs="Arial"/>
              </w:rPr>
              <w:t>√</w:t>
            </w:r>
          </w:p>
        </w:tc>
        <w:tc>
          <w:tcPr>
            <w:tcW w:w="1134" w:type="dxa"/>
            <w:tcBorders>
              <w:bottom w:val="single" w:color="auto" w:sz="12" w:space="0"/>
              <w:right w:val="single" w:color="auto" w:sz="12" w:space="0"/>
            </w:tcBorders>
            <w:vAlign w:val="center"/>
          </w:tcPr>
          <w:p w14:paraId="0D13E5E0">
            <w:pPr>
              <w:pStyle w:val="14"/>
            </w:pPr>
            <w:r>
              <w:rPr>
                <w:rFonts w:ascii="Arial" w:hAnsi="Arial" w:cs="Arial"/>
              </w:rPr>
              <w:t>√</w:t>
            </w:r>
          </w:p>
        </w:tc>
        <w:tc>
          <w:tcPr>
            <w:tcW w:w="1277" w:type="dxa"/>
            <w:tcBorders>
              <w:left w:val="single" w:color="auto" w:sz="12" w:space="0"/>
              <w:bottom w:val="single" w:color="auto" w:sz="12" w:space="0"/>
              <w:right w:val="single" w:color="auto" w:sz="12" w:space="0"/>
            </w:tcBorders>
            <w:vAlign w:val="center"/>
          </w:tcPr>
          <w:p w14:paraId="4F66746D">
            <w:pPr>
              <w:pStyle w:val="14"/>
            </w:pPr>
          </w:p>
        </w:tc>
      </w:tr>
      <w:bookmarkEnd w:id="0"/>
      <w:bookmarkEnd w:id="1"/>
    </w:tbl>
    <w:p w14:paraId="52B52B1D">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6B53F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1ADF308">
            <w:pPr>
              <w:pStyle w:val="14"/>
              <w:widowControl w:val="0"/>
              <w:jc w:val="left"/>
              <w:rPr>
                <w:bCs/>
              </w:rPr>
            </w:pPr>
            <w:r>
              <w:rPr>
                <w:b/>
                <w:bCs/>
              </w:rPr>
              <w:t>LO1品德修养</w:t>
            </w:r>
            <w:r>
              <w:rPr>
                <w:bCs/>
              </w:rPr>
              <w:t>：</w:t>
            </w:r>
          </w:p>
          <w:p w14:paraId="30534C7D">
            <w:pPr>
              <w:pStyle w:val="14"/>
              <w:widowControl w:val="0"/>
              <w:jc w:val="left"/>
              <w:rPr>
                <w:rFonts w:ascii="宋体" w:hAnsi="宋体"/>
                <w:bCs/>
              </w:rPr>
            </w:pPr>
            <w:r>
              <w:rPr>
                <w:rFonts w:hint="eastAsia" w:ascii="宋体" w:hAnsi="宋体"/>
                <w:bCs/>
              </w:rPr>
              <w:t>⑤</w:t>
            </w:r>
            <w:r>
              <w:rPr>
                <w:rFonts w:ascii="宋体" w:hAnsi="宋体"/>
                <w:bCs/>
              </w:rPr>
              <w:t>爱岗敬业，热爱所学专业，勤学多练，锤炼技能。熟悉本专业相关的法律法规，在实习实践中自觉遵守职业规范，具备职业道德操守。</w:t>
            </w:r>
          </w:p>
          <w:p w14:paraId="0B43E502">
            <w:pPr>
              <w:pStyle w:val="14"/>
              <w:widowControl w:val="0"/>
              <w:ind w:firstLine="420" w:firstLineChars="200"/>
              <w:jc w:val="left"/>
              <w:rPr>
                <w:rFonts w:cs="仿宋"/>
                <w:bCs/>
              </w:rPr>
            </w:pPr>
            <w:r>
              <w:rPr>
                <w:rFonts w:hint="eastAsia" w:ascii="宋体" w:hAnsi="宋体"/>
                <w:bCs/>
              </w:rPr>
              <w:t>本课程的主要思政教学主要以爱党爱国，遵纪守法，奉献社会为基本抓手，通过灌输与渗透相结合、显性教育与隐性教育相结合的方式，使学生从被动、自发的学习转向主动、自觉的学习，主动将之付诸实践。同时通过隐性渗透、寓道德教育于课程之中，通过润物细无声、滴水穿石的方式，实现显性教育与隐性教育的有机结合。</w:t>
            </w:r>
          </w:p>
        </w:tc>
      </w:tr>
      <w:bookmarkEnd w:id="2"/>
      <w:bookmarkEnd w:id="3"/>
    </w:tbl>
    <w:p w14:paraId="3258309B">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704"/>
        <w:gridCol w:w="2322"/>
        <w:gridCol w:w="806"/>
        <w:gridCol w:w="851"/>
        <w:gridCol w:w="708"/>
        <w:gridCol w:w="709"/>
        <w:gridCol w:w="1276"/>
      </w:tblGrid>
      <w:tr w14:paraId="47CC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restart"/>
            <w:tcBorders>
              <w:top w:val="single" w:color="auto" w:sz="12" w:space="0"/>
              <w:left w:val="single" w:color="auto" w:sz="12" w:space="0"/>
            </w:tcBorders>
            <w:vAlign w:val="center"/>
          </w:tcPr>
          <w:p w14:paraId="129EFF19">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4" w:type="dxa"/>
            <w:vMerge w:val="restart"/>
            <w:tcBorders>
              <w:top w:val="single" w:color="auto" w:sz="12" w:space="0"/>
            </w:tcBorders>
            <w:vAlign w:val="center"/>
          </w:tcPr>
          <w:p w14:paraId="78AD1A6D">
            <w:pPr>
              <w:pStyle w:val="16"/>
              <w:widowControl w:val="0"/>
              <w:spacing w:line="240" w:lineRule="auto"/>
              <w:jc w:val="center"/>
              <w:rPr>
                <w:rFonts w:ascii="黑体" w:hAnsi="宋体"/>
              </w:rPr>
            </w:pPr>
            <w:r>
              <w:rPr>
                <w:rFonts w:hint="eastAsia" w:ascii="黑体" w:hAnsi="黑体"/>
                <w:bCs/>
                <w:sz w:val="21"/>
                <w:szCs w:val="21"/>
              </w:rPr>
              <w:t>占比</w:t>
            </w:r>
          </w:p>
        </w:tc>
        <w:tc>
          <w:tcPr>
            <w:tcW w:w="2322" w:type="dxa"/>
            <w:vMerge w:val="restart"/>
            <w:tcBorders>
              <w:top w:val="single" w:color="auto" w:sz="12" w:space="0"/>
              <w:right w:val="double" w:color="auto" w:sz="4" w:space="0"/>
            </w:tcBorders>
            <w:vAlign w:val="center"/>
          </w:tcPr>
          <w:p w14:paraId="23DBB838">
            <w:pPr>
              <w:pStyle w:val="16"/>
              <w:widowControl w:val="0"/>
              <w:jc w:val="center"/>
              <w:rPr>
                <w:rFonts w:ascii="黑体" w:hAnsi="黑体"/>
                <w:bCs/>
                <w:sz w:val="21"/>
                <w:szCs w:val="21"/>
              </w:rPr>
            </w:pPr>
            <w:r>
              <w:rPr>
                <w:rFonts w:hint="eastAsia" w:ascii="黑体" w:hAnsi="黑体"/>
                <w:bCs/>
                <w:sz w:val="21"/>
                <w:szCs w:val="21"/>
              </w:rPr>
              <w:t>考核方式</w:t>
            </w:r>
          </w:p>
        </w:tc>
        <w:tc>
          <w:tcPr>
            <w:tcW w:w="3074" w:type="dxa"/>
            <w:gridSpan w:val="4"/>
            <w:tcBorders>
              <w:top w:val="single" w:color="auto" w:sz="12" w:space="0"/>
              <w:right w:val="single" w:color="auto" w:sz="4" w:space="0"/>
            </w:tcBorders>
            <w:vAlign w:val="center"/>
          </w:tcPr>
          <w:p w14:paraId="3F36F01F">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1276" w:type="dxa"/>
            <w:vMerge w:val="restart"/>
            <w:tcBorders>
              <w:top w:val="single" w:color="auto" w:sz="12" w:space="0"/>
              <w:left w:val="single" w:color="auto" w:sz="4" w:space="0"/>
              <w:right w:val="single" w:color="auto" w:sz="12" w:space="0"/>
            </w:tcBorders>
            <w:vAlign w:val="center"/>
          </w:tcPr>
          <w:p w14:paraId="39A69C72">
            <w:pPr>
              <w:pStyle w:val="16"/>
              <w:widowControl w:val="0"/>
              <w:spacing w:line="240" w:lineRule="auto"/>
              <w:jc w:val="left"/>
              <w:rPr>
                <w:rFonts w:ascii="黑体" w:hAnsi="黑体"/>
                <w:bCs/>
                <w:sz w:val="21"/>
                <w:szCs w:val="21"/>
              </w:rPr>
            </w:pPr>
            <w:r>
              <w:rPr>
                <w:rFonts w:hint="eastAsia" w:ascii="黑体" w:hAnsi="黑体"/>
                <w:bCs/>
                <w:sz w:val="21"/>
                <w:szCs w:val="21"/>
              </w:rPr>
              <w:t>合计</w:t>
            </w:r>
          </w:p>
        </w:tc>
      </w:tr>
      <w:tr w14:paraId="26B5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vMerge w:val="continue"/>
            <w:tcBorders>
              <w:left w:val="single" w:color="auto" w:sz="12" w:space="0"/>
            </w:tcBorders>
          </w:tcPr>
          <w:p w14:paraId="0CE33B84">
            <w:pPr>
              <w:widowControl w:val="0"/>
              <w:snapToGrid w:val="0"/>
              <w:jc w:val="center"/>
              <w:rPr>
                <w:rFonts w:ascii="黑体" w:hAnsi="黑体" w:eastAsia="黑体"/>
                <w:bCs/>
                <w:sz w:val="21"/>
                <w:szCs w:val="21"/>
              </w:rPr>
            </w:pPr>
          </w:p>
        </w:tc>
        <w:tc>
          <w:tcPr>
            <w:tcW w:w="704" w:type="dxa"/>
            <w:vMerge w:val="continue"/>
          </w:tcPr>
          <w:p w14:paraId="046EF4A0">
            <w:pPr>
              <w:pStyle w:val="16"/>
              <w:widowControl w:val="0"/>
              <w:jc w:val="both"/>
              <w:rPr>
                <w:rFonts w:ascii="黑体" w:hAnsi="黑体"/>
                <w:bCs/>
                <w:sz w:val="21"/>
                <w:szCs w:val="21"/>
              </w:rPr>
            </w:pPr>
          </w:p>
        </w:tc>
        <w:tc>
          <w:tcPr>
            <w:tcW w:w="2322" w:type="dxa"/>
            <w:vMerge w:val="continue"/>
            <w:tcBorders>
              <w:right w:val="double" w:color="auto" w:sz="4" w:space="0"/>
            </w:tcBorders>
          </w:tcPr>
          <w:p w14:paraId="2FAB3E0C">
            <w:pPr>
              <w:pStyle w:val="16"/>
              <w:widowControl w:val="0"/>
              <w:jc w:val="both"/>
              <w:rPr>
                <w:rFonts w:ascii="黑体" w:hAnsi="黑体"/>
                <w:bCs/>
                <w:sz w:val="21"/>
                <w:szCs w:val="21"/>
              </w:rPr>
            </w:pPr>
          </w:p>
        </w:tc>
        <w:tc>
          <w:tcPr>
            <w:tcW w:w="806" w:type="dxa"/>
            <w:tcBorders>
              <w:left w:val="double" w:color="auto" w:sz="4" w:space="0"/>
            </w:tcBorders>
            <w:vAlign w:val="center"/>
          </w:tcPr>
          <w:p w14:paraId="5778145F">
            <w:pPr>
              <w:pStyle w:val="13"/>
              <w:widowControl w:val="0"/>
              <w:rPr>
                <w:rFonts w:eastAsia="宋体"/>
                <w:szCs w:val="16"/>
              </w:rPr>
            </w:pPr>
            <w:r>
              <w:rPr>
                <w:rFonts w:hint="eastAsia" w:eastAsia="宋体"/>
                <w:szCs w:val="16"/>
              </w:rPr>
              <w:t>1</w:t>
            </w:r>
          </w:p>
        </w:tc>
        <w:tc>
          <w:tcPr>
            <w:tcW w:w="851" w:type="dxa"/>
            <w:vAlign w:val="center"/>
          </w:tcPr>
          <w:p w14:paraId="34B25B53">
            <w:pPr>
              <w:pStyle w:val="13"/>
              <w:widowControl w:val="0"/>
              <w:rPr>
                <w:szCs w:val="16"/>
              </w:rPr>
            </w:pPr>
            <w:r>
              <w:rPr>
                <w:rFonts w:hint="eastAsia"/>
                <w:szCs w:val="16"/>
              </w:rPr>
              <w:t>2</w:t>
            </w:r>
          </w:p>
        </w:tc>
        <w:tc>
          <w:tcPr>
            <w:tcW w:w="708" w:type="dxa"/>
            <w:vAlign w:val="center"/>
          </w:tcPr>
          <w:p w14:paraId="39665EB0">
            <w:pPr>
              <w:pStyle w:val="13"/>
              <w:widowControl w:val="0"/>
              <w:rPr>
                <w:szCs w:val="16"/>
              </w:rPr>
            </w:pPr>
            <w:r>
              <w:rPr>
                <w:rFonts w:hint="eastAsia"/>
                <w:szCs w:val="16"/>
              </w:rPr>
              <w:t>3</w:t>
            </w:r>
          </w:p>
        </w:tc>
        <w:tc>
          <w:tcPr>
            <w:tcW w:w="709" w:type="dxa"/>
            <w:tcBorders>
              <w:right w:val="single" w:color="auto" w:sz="4" w:space="0"/>
            </w:tcBorders>
            <w:vAlign w:val="center"/>
          </w:tcPr>
          <w:p w14:paraId="274B501E">
            <w:pPr>
              <w:pStyle w:val="13"/>
              <w:widowControl w:val="0"/>
              <w:rPr>
                <w:szCs w:val="16"/>
              </w:rPr>
            </w:pPr>
            <w:r>
              <w:rPr>
                <w:rFonts w:hint="eastAsia"/>
                <w:szCs w:val="16"/>
              </w:rPr>
              <w:t>4</w:t>
            </w:r>
          </w:p>
        </w:tc>
        <w:tc>
          <w:tcPr>
            <w:tcW w:w="1276" w:type="dxa"/>
            <w:vMerge w:val="continue"/>
            <w:tcBorders>
              <w:left w:val="single" w:color="auto" w:sz="4" w:space="0"/>
              <w:right w:val="single" w:color="auto" w:sz="12" w:space="0"/>
            </w:tcBorders>
          </w:tcPr>
          <w:p w14:paraId="0F4D61FF">
            <w:pPr>
              <w:pStyle w:val="16"/>
              <w:widowControl w:val="0"/>
              <w:spacing w:line="240" w:lineRule="auto"/>
              <w:jc w:val="center"/>
              <w:rPr>
                <w:rFonts w:ascii="黑体" w:hAnsi="黑体"/>
                <w:bCs/>
                <w:sz w:val="21"/>
                <w:szCs w:val="21"/>
              </w:rPr>
            </w:pPr>
          </w:p>
        </w:tc>
      </w:tr>
      <w:tr w14:paraId="20F9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tcBorders>
              <w:left w:val="single" w:color="auto" w:sz="12" w:space="0"/>
            </w:tcBorders>
            <w:vAlign w:val="center"/>
          </w:tcPr>
          <w:p w14:paraId="1131181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4" w:type="dxa"/>
            <w:vAlign w:val="center"/>
          </w:tcPr>
          <w:p w14:paraId="2376BD0B">
            <w:pPr>
              <w:pStyle w:val="14"/>
              <w:widowControl w:val="0"/>
            </w:pPr>
            <w:r>
              <w:rPr>
                <w:rFonts w:hint="eastAsia"/>
              </w:rPr>
              <w:t>60</w:t>
            </w:r>
          </w:p>
        </w:tc>
        <w:tc>
          <w:tcPr>
            <w:tcW w:w="2322" w:type="dxa"/>
            <w:tcBorders>
              <w:right w:val="double" w:color="auto" w:sz="4" w:space="0"/>
            </w:tcBorders>
            <w:vAlign w:val="center"/>
          </w:tcPr>
          <w:p w14:paraId="1D3F24CB">
            <w:pPr>
              <w:pStyle w:val="14"/>
              <w:widowControl w:val="0"/>
            </w:pPr>
            <w:r>
              <w:rPr>
                <w:rFonts w:hint="eastAsia" w:ascii="宋体" w:hAnsi="宋体" w:cs="Times New Roman"/>
                <w:bCs/>
                <w:szCs w:val="20"/>
              </w:rPr>
              <w:t>期末闭卷考试</w:t>
            </w:r>
          </w:p>
        </w:tc>
        <w:tc>
          <w:tcPr>
            <w:tcW w:w="806" w:type="dxa"/>
            <w:tcBorders>
              <w:left w:val="double" w:color="auto" w:sz="4" w:space="0"/>
            </w:tcBorders>
            <w:vAlign w:val="center"/>
          </w:tcPr>
          <w:p w14:paraId="1A733266">
            <w:pPr>
              <w:pStyle w:val="14"/>
              <w:widowControl w:val="0"/>
            </w:pPr>
            <w:r>
              <w:rPr>
                <w:rFonts w:hint="eastAsia"/>
              </w:rPr>
              <w:t>3</w:t>
            </w:r>
            <w:r>
              <w:t>0</w:t>
            </w:r>
          </w:p>
        </w:tc>
        <w:tc>
          <w:tcPr>
            <w:tcW w:w="851" w:type="dxa"/>
            <w:vAlign w:val="center"/>
          </w:tcPr>
          <w:p w14:paraId="506144CD">
            <w:pPr>
              <w:pStyle w:val="14"/>
              <w:widowControl w:val="0"/>
            </w:pPr>
            <w:r>
              <w:rPr>
                <w:rFonts w:hint="eastAsia"/>
              </w:rPr>
              <w:t>3</w:t>
            </w:r>
            <w:r>
              <w:t>0</w:t>
            </w:r>
          </w:p>
        </w:tc>
        <w:tc>
          <w:tcPr>
            <w:tcW w:w="708" w:type="dxa"/>
            <w:vAlign w:val="center"/>
          </w:tcPr>
          <w:p w14:paraId="3E994CD5">
            <w:pPr>
              <w:pStyle w:val="14"/>
              <w:widowControl w:val="0"/>
            </w:pPr>
            <w:r>
              <w:rPr>
                <w:rFonts w:hint="eastAsia"/>
              </w:rPr>
              <w:t>20</w:t>
            </w:r>
          </w:p>
        </w:tc>
        <w:tc>
          <w:tcPr>
            <w:tcW w:w="709" w:type="dxa"/>
            <w:vAlign w:val="center"/>
          </w:tcPr>
          <w:p w14:paraId="1A25517C">
            <w:pPr>
              <w:pStyle w:val="14"/>
              <w:widowControl w:val="0"/>
            </w:pPr>
            <w:r>
              <w:rPr>
                <w:rFonts w:hint="eastAsia"/>
              </w:rPr>
              <w:t>2</w:t>
            </w:r>
            <w:r>
              <w:t>0</w:t>
            </w:r>
          </w:p>
        </w:tc>
        <w:tc>
          <w:tcPr>
            <w:tcW w:w="1276" w:type="dxa"/>
            <w:tcBorders>
              <w:right w:val="single" w:color="auto" w:sz="12" w:space="0"/>
            </w:tcBorders>
            <w:vAlign w:val="center"/>
          </w:tcPr>
          <w:p w14:paraId="24B3CE2D">
            <w:pPr>
              <w:pStyle w:val="14"/>
              <w:widowControl w:val="0"/>
            </w:pPr>
            <w:r>
              <w:rPr>
                <w:rFonts w:hint="eastAsia"/>
              </w:rPr>
              <w:t>1</w:t>
            </w:r>
            <w:r>
              <w:t>00</w:t>
            </w:r>
          </w:p>
        </w:tc>
      </w:tr>
      <w:tr w14:paraId="78D5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tcBorders>
              <w:left w:val="single" w:color="auto" w:sz="12" w:space="0"/>
            </w:tcBorders>
            <w:vAlign w:val="center"/>
          </w:tcPr>
          <w:p w14:paraId="196A171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4" w:type="dxa"/>
            <w:vAlign w:val="center"/>
          </w:tcPr>
          <w:p w14:paraId="160589EE">
            <w:pPr>
              <w:pStyle w:val="14"/>
              <w:widowControl w:val="0"/>
            </w:pPr>
            <w:r>
              <w:rPr>
                <w:rFonts w:hint="eastAsia"/>
              </w:rPr>
              <w:t>15</w:t>
            </w:r>
          </w:p>
        </w:tc>
        <w:tc>
          <w:tcPr>
            <w:tcW w:w="2322" w:type="dxa"/>
            <w:tcBorders>
              <w:right w:val="double" w:color="auto" w:sz="4" w:space="0"/>
            </w:tcBorders>
            <w:vAlign w:val="center"/>
          </w:tcPr>
          <w:p w14:paraId="6D89337E">
            <w:pPr>
              <w:pStyle w:val="14"/>
              <w:widowControl w:val="0"/>
            </w:pPr>
            <w:r>
              <w:rPr>
                <w:rFonts w:hint="eastAsia" w:ascii="宋体" w:hAnsi="宋体" w:cs="Times New Roman"/>
                <w:bCs/>
                <w:szCs w:val="20"/>
              </w:rPr>
              <w:t>课堂测试+作业+课堂表现</w:t>
            </w:r>
          </w:p>
        </w:tc>
        <w:tc>
          <w:tcPr>
            <w:tcW w:w="806" w:type="dxa"/>
            <w:tcBorders>
              <w:left w:val="double" w:color="auto" w:sz="4" w:space="0"/>
            </w:tcBorders>
            <w:vAlign w:val="center"/>
          </w:tcPr>
          <w:p w14:paraId="43896647">
            <w:pPr>
              <w:pStyle w:val="14"/>
              <w:widowControl w:val="0"/>
            </w:pPr>
            <w:r>
              <w:rPr>
                <w:rFonts w:hint="eastAsia"/>
              </w:rPr>
              <w:t>4</w:t>
            </w:r>
            <w:r>
              <w:t>0</w:t>
            </w:r>
          </w:p>
        </w:tc>
        <w:tc>
          <w:tcPr>
            <w:tcW w:w="851" w:type="dxa"/>
            <w:vAlign w:val="center"/>
          </w:tcPr>
          <w:p w14:paraId="0925953A">
            <w:pPr>
              <w:pStyle w:val="14"/>
              <w:widowControl w:val="0"/>
            </w:pPr>
            <w:r>
              <w:rPr>
                <w:rFonts w:hint="eastAsia"/>
              </w:rPr>
              <w:t>2</w:t>
            </w:r>
            <w:r>
              <w:t>5</w:t>
            </w:r>
          </w:p>
        </w:tc>
        <w:tc>
          <w:tcPr>
            <w:tcW w:w="708" w:type="dxa"/>
            <w:vAlign w:val="center"/>
          </w:tcPr>
          <w:p w14:paraId="01DA86F9">
            <w:pPr>
              <w:pStyle w:val="14"/>
              <w:widowControl w:val="0"/>
            </w:pPr>
            <w:r>
              <w:rPr>
                <w:rFonts w:hint="eastAsia"/>
              </w:rPr>
              <w:t>2</w:t>
            </w:r>
            <w:r>
              <w:t>5</w:t>
            </w:r>
          </w:p>
        </w:tc>
        <w:tc>
          <w:tcPr>
            <w:tcW w:w="709" w:type="dxa"/>
            <w:vAlign w:val="center"/>
          </w:tcPr>
          <w:p w14:paraId="3778BB13">
            <w:pPr>
              <w:pStyle w:val="14"/>
              <w:widowControl w:val="0"/>
            </w:pPr>
            <w:r>
              <w:rPr>
                <w:rFonts w:hint="eastAsia"/>
              </w:rPr>
              <w:t>1</w:t>
            </w:r>
            <w:r>
              <w:t>0</w:t>
            </w:r>
          </w:p>
        </w:tc>
        <w:tc>
          <w:tcPr>
            <w:tcW w:w="1276" w:type="dxa"/>
            <w:tcBorders>
              <w:right w:val="single" w:color="auto" w:sz="12" w:space="0"/>
            </w:tcBorders>
            <w:vAlign w:val="center"/>
          </w:tcPr>
          <w:p w14:paraId="2DAD9FB9">
            <w:pPr>
              <w:pStyle w:val="14"/>
              <w:widowControl w:val="0"/>
            </w:pPr>
            <w:r>
              <w:rPr>
                <w:rFonts w:hint="eastAsia"/>
              </w:rPr>
              <w:t>1</w:t>
            </w:r>
            <w:r>
              <w:t>00</w:t>
            </w:r>
          </w:p>
        </w:tc>
      </w:tr>
      <w:tr w14:paraId="509B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tcBorders>
              <w:left w:val="single" w:color="auto" w:sz="12" w:space="0"/>
              <w:bottom w:val="single" w:color="auto" w:sz="4" w:space="0"/>
            </w:tcBorders>
            <w:vAlign w:val="center"/>
          </w:tcPr>
          <w:p w14:paraId="28591E4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4" w:type="dxa"/>
            <w:tcBorders>
              <w:bottom w:val="single" w:color="auto" w:sz="4" w:space="0"/>
            </w:tcBorders>
            <w:vAlign w:val="center"/>
          </w:tcPr>
          <w:p w14:paraId="7DEC5B57">
            <w:pPr>
              <w:pStyle w:val="14"/>
              <w:widowControl w:val="0"/>
            </w:pPr>
            <w:r>
              <w:rPr>
                <w:rFonts w:hint="eastAsia"/>
              </w:rPr>
              <w:t>10</w:t>
            </w:r>
          </w:p>
        </w:tc>
        <w:tc>
          <w:tcPr>
            <w:tcW w:w="2322" w:type="dxa"/>
            <w:tcBorders>
              <w:bottom w:val="single" w:color="auto" w:sz="4" w:space="0"/>
              <w:right w:val="double" w:color="auto" w:sz="4" w:space="0"/>
            </w:tcBorders>
            <w:vAlign w:val="center"/>
          </w:tcPr>
          <w:p w14:paraId="6F7923F8">
            <w:pPr>
              <w:pStyle w:val="14"/>
              <w:widowControl w:val="0"/>
            </w:pPr>
            <w:r>
              <w:rPr>
                <w:rFonts w:hint="eastAsia" w:ascii="宋体" w:hAnsi="宋体" w:cs="Times New Roman"/>
                <w:bCs/>
                <w:szCs w:val="20"/>
              </w:rPr>
              <w:t>课堂测试+</w:t>
            </w:r>
            <w:r>
              <w:rPr>
                <w:rFonts w:ascii="宋体" w:hAnsi="宋体" w:cs="Times New Roman"/>
                <w:bCs/>
                <w:szCs w:val="20"/>
              </w:rPr>
              <w:t>作业</w:t>
            </w:r>
            <w:r>
              <w:rPr>
                <w:rFonts w:hint="eastAsia" w:ascii="宋体" w:hAnsi="宋体" w:cs="Times New Roman"/>
                <w:bCs/>
                <w:szCs w:val="20"/>
              </w:rPr>
              <w:t>+</w:t>
            </w:r>
            <w:r>
              <w:rPr>
                <w:rFonts w:ascii="宋体" w:hAnsi="宋体" w:cs="Times New Roman"/>
                <w:bCs/>
                <w:szCs w:val="20"/>
              </w:rPr>
              <w:t>课堂表现</w:t>
            </w:r>
          </w:p>
        </w:tc>
        <w:tc>
          <w:tcPr>
            <w:tcW w:w="806" w:type="dxa"/>
            <w:tcBorders>
              <w:left w:val="double" w:color="auto" w:sz="4" w:space="0"/>
              <w:bottom w:val="single" w:color="auto" w:sz="4" w:space="0"/>
            </w:tcBorders>
            <w:vAlign w:val="center"/>
          </w:tcPr>
          <w:p w14:paraId="1565DB9B">
            <w:pPr>
              <w:pStyle w:val="14"/>
              <w:widowControl w:val="0"/>
            </w:pPr>
            <w:r>
              <w:rPr>
                <w:rFonts w:hint="eastAsia"/>
              </w:rPr>
              <w:t>4</w:t>
            </w:r>
            <w:r>
              <w:t>0</w:t>
            </w:r>
          </w:p>
        </w:tc>
        <w:tc>
          <w:tcPr>
            <w:tcW w:w="851" w:type="dxa"/>
            <w:tcBorders>
              <w:bottom w:val="single" w:color="auto" w:sz="4" w:space="0"/>
            </w:tcBorders>
            <w:vAlign w:val="center"/>
          </w:tcPr>
          <w:p w14:paraId="7FA67C2E">
            <w:pPr>
              <w:pStyle w:val="14"/>
              <w:widowControl w:val="0"/>
            </w:pPr>
            <w:r>
              <w:rPr>
                <w:rFonts w:hint="eastAsia"/>
              </w:rPr>
              <w:t>2</w:t>
            </w:r>
            <w:r>
              <w:t>5</w:t>
            </w:r>
          </w:p>
        </w:tc>
        <w:tc>
          <w:tcPr>
            <w:tcW w:w="708" w:type="dxa"/>
            <w:tcBorders>
              <w:bottom w:val="single" w:color="auto" w:sz="4" w:space="0"/>
            </w:tcBorders>
            <w:vAlign w:val="center"/>
          </w:tcPr>
          <w:p w14:paraId="30F6FDBA">
            <w:pPr>
              <w:pStyle w:val="14"/>
              <w:widowControl w:val="0"/>
            </w:pPr>
            <w:r>
              <w:rPr>
                <w:rFonts w:hint="eastAsia"/>
              </w:rPr>
              <w:t>2</w:t>
            </w:r>
            <w:r>
              <w:t>5</w:t>
            </w:r>
          </w:p>
        </w:tc>
        <w:tc>
          <w:tcPr>
            <w:tcW w:w="709" w:type="dxa"/>
            <w:tcBorders>
              <w:bottom w:val="single" w:color="auto" w:sz="4" w:space="0"/>
            </w:tcBorders>
            <w:vAlign w:val="center"/>
          </w:tcPr>
          <w:p w14:paraId="0E709CB8">
            <w:pPr>
              <w:pStyle w:val="14"/>
              <w:widowControl w:val="0"/>
            </w:pPr>
            <w:r>
              <w:rPr>
                <w:rFonts w:hint="eastAsia"/>
              </w:rPr>
              <w:t>1</w:t>
            </w:r>
            <w:r>
              <w:t>0</w:t>
            </w:r>
          </w:p>
        </w:tc>
        <w:tc>
          <w:tcPr>
            <w:tcW w:w="1276" w:type="dxa"/>
            <w:tcBorders>
              <w:bottom w:val="single" w:color="auto" w:sz="4" w:space="0"/>
              <w:right w:val="single" w:color="auto" w:sz="12" w:space="0"/>
            </w:tcBorders>
            <w:vAlign w:val="center"/>
          </w:tcPr>
          <w:p w14:paraId="1138F1A6">
            <w:pPr>
              <w:pStyle w:val="14"/>
              <w:widowControl w:val="0"/>
            </w:pPr>
            <w:r>
              <w:rPr>
                <w:rFonts w:hint="eastAsia"/>
              </w:rPr>
              <w:t>1</w:t>
            </w:r>
            <w:r>
              <w:t>00</w:t>
            </w:r>
          </w:p>
        </w:tc>
      </w:tr>
      <w:tr w14:paraId="055E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dxa"/>
            <w:tcBorders>
              <w:left w:val="single" w:color="auto" w:sz="12" w:space="0"/>
              <w:bottom w:val="single" w:color="auto" w:sz="12" w:space="0"/>
            </w:tcBorders>
            <w:vAlign w:val="center"/>
          </w:tcPr>
          <w:p w14:paraId="6B25A03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4" w:type="dxa"/>
            <w:tcBorders>
              <w:bottom w:val="single" w:color="auto" w:sz="12" w:space="0"/>
            </w:tcBorders>
            <w:vAlign w:val="center"/>
          </w:tcPr>
          <w:p w14:paraId="1D813561">
            <w:pPr>
              <w:pStyle w:val="14"/>
              <w:widowControl w:val="0"/>
            </w:pPr>
            <w:r>
              <w:rPr>
                <w:rFonts w:hint="eastAsia"/>
              </w:rPr>
              <w:t>15</w:t>
            </w:r>
          </w:p>
        </w:tc>
        <w:tc>
          <w:tcPr>
            <w:tcW w:w="2322" w:type="dxa"/>
            <w:tcBorders>
              <w:bottom w:val="single" w:color="auto" w:sz="12" w:space="0"/>
              <w:right w:val="double" w:color="auto" w:sz="4" w:space="0"/>
            </w:tcBorders>
            <w:vAlign w:val="center"/>
          </w:tcPr>
          <w:p w14:paraId="00E98F67">
            <w:pPr>
              <w:pStyle w:val="14"/>
              <w:widowControl w:val="0"/>
            </w:pPr>
            <w:r>
              <w:rPr>
                <w:rFonts w:hint="eastAsia" w:ascii="宋体" w:hAnsi="宋体" w:cs="Times New Roman"/>
                <w:bCs/>
                <w:szCs w:val="20"/>
              </w:rPr>
              <w:t>课堂测试+</w:t>
            </w:r>
            <w:r>
              <w:rPr>
                <w:rFonts w:ascii="宋体" w:hAnsi="宋体" w:cs="Times New Roman"/>
                <w:bCs/>
                <w:szCs w:val="20"/>
              </w:rPr>
              <w:t>作业</w:t>
            </w:r>
            <w:r>
              <w:rPr>
                <w:rFonts w:hint="eastAsia" w:ascii="宋体" w:hAnsi="宋体" w:cs="Times New Roman"/>
                <w:bCs/>
                <w:szCs w:val="20"/>
              </w:rPr>
              <w:t>+</w:t>
            </w:r>
            <w:r>
              <w:rPr>
                <w:rFonts w:ascii="宋体" w:hAnsi="宋体" w:cs="Times New Roman"/>
                <w:bCs/>
                <w:szCs w:val="20"/>
              </w:rPr>
              <w:t>课堂表现</w:t>
            </w:r>
          </w:p>
        </w:tc>
        <w:tc>
          <w:tcPr>
            <w:tcW w:w="806" w:type="dxa"/>
            <w:tcBorders>
              <w:left w:val="double" w:color="auto" w:sz="4" w:space="0"/>
              <w:bottom w:val="single" w:color="auto" w:sz="12" w:space="0"/>
            </w:tcBorders>
            <w:vAlign w:val="center"/>
          </w:tcPr>
          <w:p w14:paraId="1B2F08A2">
            <w:pPr>
              <w:pStyle w:val="14"/>
              <w:widowControl w:val="0"/>
            </w:pPr>
            <w:r>
              <w:rPr>
                <w:rFonts w:hint="eastAsia"/>
              </w:rPr>
              <w:t>4</w:t>
            </w:r>
            <w:r>
              <w:t>0</w:t>
            </w:r>
          </w:p>
        </w:tc>
        <w:tc>
          <w:tcPr>
            <w:tcW w:w="851" w:type="dxa"/>
            <w:tcBorders>
              <w:bottom w:val="single" w:color="auto" w:sz="12" w:space="0"/>
            </w:tcBorders>
            <w:vAlign w:val="center"/>
          </w:tcPr>
          <w:p w14:paraId="766AFAC1">
            <w:pPr>
              <w:pStyle w:val="14"/>
              <w:widowControl w:val="0"/>
            </w:pPr>
            <w:r>
              <w:rPr>
                <w:rFonts w:hint="eastAsia"/>
              </w:rPr>
              <w:t>2</w:t>
            </w:r>
            <w:r>
              <w:t>5</w:t>
            </w:r>
          </w:p>
        </w:tc>
        <w:tc>
          <w:tcPr>
            <w:tcW w:w="708" w:type="dxa"/>
            <w:tcBorders>
              <w:bottom w:val="single" w:color="auto" w:sz="12" w:space="0"/>
            </w:tcBorders>
            <w:vAlign w:val="center"/>
          </w:tcPr>
          <w:p w14:paraId="0122A388">
            <w:pPr>
              <w:pStyle w:val="14"/>
              <w:widowControl w:val="0"/>
            </w:pPr>
            <w:r>
              <w:rPr>
                <w:rFonts w:hint="eastAsia"/>
              </w:rPr>
              <w:t>2</w:t>
            </w:r>
            <w:r>
              <w:t>5</w:t>
            </w:r>
          </w:p>
        </w:tc>
        <w:tc>
          <w:tcPr>
            <w:tcW w:w="709" w:type="dxa"/>
            <w:tcBorders>
              <w:bottom w:val="single" w:color="auto" w:sz="12" w:space="0"/>
            </w:tcBorders>
            <w:vAlign w:val="center"/>
          </w:tcPr>
          <w:p w14:paraId="28E8595F">
            <w:pPr>
              <w:pStyle w:val="14"/>
              <w:widowControl w:val="0"/>
            </w:pPr>
            <w:r>
              <w:rPr>
                <w:rFonts w:hint="eastAsia"/>
              </w:rPr>
              <w:t>1</w:t>
            </w:r>
            <w:r>
              <w:t>0</w:t>
            </w:r>
          </w:p>
        </w:tc>
        <w:tc>
          <w:tcPr>
            <w:tcW w:w="1276" w:type="dxa"/>
            <w:tcBorders>
              <w:bottom w:val="single" w:color="auto" w:sz="12" w:space="0"/>
              <w:right w:val="single" w:color="auto" w:sz="12" w:space="0"/>
            </w:tcBorders>
            <w:vAlign w:val="center"/>
          </w:tcPr>
          <w:p w14:paraId="74B9577E">
            <w:pPr>
              <w:pStyle w:val="14"/>
              <w:widowControl w:val="0"/>
            </w:pPr>
            <w:r>
              <w:rPr>
                <w:rFonts w:hint="eastAsia"/>
              </w:rPr>
              <w:t>1</w:t>
            </w:r>
            <w:r>
              <w:t>00</w:t>
            </w:r>
          </w:p>
        </w:tc>
      </w:tr>
    </w:tbl>
    <w:p w14:paraId="03DE98A3">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F6658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D925971">
            <w:pPr>
              <w:pStyle w:val="14"/>
              <w:widowControl w:val="0"/>
              <w:jc w:val="left"/>
              <w:rPr>
                <w:rFonts w:ascii="宋体" w:hAnsi="宋体"/>
                <w:bCs/>
              </w:rPr>
            </w:pPr>
          </w:p>
          <w:p w14:paraId="427E0EAE">
            <w:pPr>
              <w:pStyle w:val="14"/>
              <w:widowControl w:val="0"/>
              <w:jc w:val="left"/>
              <w:rPr>
                <w:rFonts w:ascii="宋体" w:hAnsi="宋体"/>
                <w:bCs/>
              </w:rPr>
            </w:pPr>
          </w:p>
          <w:p w14:paraId="7905FFC0">
            <w:pPr>
              <w:pStyle w:val="14"/>
              <w:widowControl w:val="0"/>
              <w:jc w:val="left"/>
              <w:rPr>
                <w:rFonts w:ascii="宋体" w:hAnsi="宋体"/>
                <w:bCs/>
              </w:rPr>
            </w:pPr>
          </w:p>
          <w:p w14:paraId="76316115">
            <w:pPr>
              <w:pStyle w:val="14"/>
              <w:widowControl w:val="0"/>
              <w:jc w:val="left"/>
              <w:rPr>
                <w:rFonts w:ascii="黑体"/>
              </w:rPr>
            </w:pPr>
          </w:p>
        </w:tc>
      </w:tr>
    </w:tbl>
    <w:p w14:paraId="744C69BF">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B07E">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97304B">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697304B">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944BB"/>
    <w:multiLevelType w:val="multilevel"/>
    <w:tmpl w:val="2AB944B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4ZWMwYzYwMjZkYzUwMDk1NzQ1ZTc0ZDdmMTcyYzk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16161"/>
    <w:rsid w:val="00130F6D"/>
    <w:rsid w:val="00142C42"/>
    <w:rsid w:val="00144082"/>
    <w:rsid w:val="00163A48"/>
    <w:rsid w:val="00164E36"/>
    <w:rsid w:val="00183AA1"/>
    <w:rsid w:val="00190E3F"/>
    <w:rsid w:val="001A135C"/>
    <w:rsid w:val="001B0D49"/>
    <w:rsid w:val="001B2A9F"/>
    <w:rsid w:val="001B3D86"/>
    <w:rsid w:val="001B546F"/>
    <w:rsid w:val="001B55E5"/>
    <w:rsid w:val="001C2E3E"/>
    <w:rsid w:val="001C388D"/>
    <w:rsid w:val="001D0453"/>
    <w:rsid w:val="001E1D2D"/>
    <w:rsid w:val="001E32B7"/>
    <w:rsid w:val="001E5A17"/>
    <w:rsid w:val="001F332E"/>
    <w:rsid w:val="001F37CB"/>
    <w:rsid w:val="00204252"/>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3AD9"/>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37B2"/>
    <w:rsid w:val="003A1680"/>
    <w:rsid w:val="003A281F"/>
    <w:rsid w:val="003A373C"/>
    <w:rsid w:val="003A5874"/>
    <w:rsid w:val="003A79BB"/>
    <w:rsid w:val="003B1258"/>
    <w:rsid w:val="003B676D"/>
    <w:rsid w:val="003C61A5"/>
    <w:rsid w:val="003D1968"/>
    <w:rsid w:val="003D4994"/>
    <w:rsid w:val="003E10A5"/>
    <w:rsid w:val="003E7D72"/>
    <w:rsid w:val="003F08B8"/>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4F43EE"/>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0D4B"/>
    <w:rsid w:val="00551335"/>
    <w:rsid w:val="005519BB"/>
    <w:rsid w:val="005523FD"/>
    <w:rsid w:val="00553D03"/>
    <w:rsid w:val="00555BA0"/>
    <w:rsid w:val="00556E41"/>
    <w:rsid w:val="005624ED"/>
    <w:rsid w:val="00571DF1"/>
    <w:rsid w:val="005723FD"/>
    <w:rsid w:val="0059045B"/>
    <w:rsid w:val="005A13AB"/>
    <w:rsid w:val="005B1150"/>
    <w:rsid w:val="005B1FFC"/>
    <w:rsid w:val="005B2B6D"/>
    <w:rsid w:val="005B36F9"/>
    <w:rsid w:val="005B4B4E"/>
    <w:rsid w:val="005C424E"/>
    <w:rsid w:val="005D5B6F"/>
    <w:rsid w:val="005D7280"/>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86B79"/>
    <w:rsid w:val="00691B24"/>
    <w:rsid w:val="00695B93"/>
    <w:rsid w:val="00697C16"/>
    <w:rsid w:val="006A5A89"/>
    <w:rsid w:val="006B3BB9"/>
    <w:rsid w:val="006B3F61"/>
    <w:rsid w:val="006B48AC"/>
    <w:rsid w:val="006B5977"/>
    <w:rsid w:val="006D1B59"/>
    <w:rsid w:val="006D2F9C"/>
    <w:rsid w:val="006E5CA9"/>
    <w:rsid w:val="006E5E98"/>
    <w:rsid w:val="006F1135"/>
    <w:rsid w:val="006F3151"/>
    <w:rsid w:val="007056DE"/>
    <w:rsid w:val="00706121"/>
    <w:rsid w:val="00710B6B"/>
    <w:rsid w:val="00712A2C"/>
    <w:rsid w:val="00712E84"/>
    <w:rsid w:val="00714914"/>
    <w:rsid w:val="007208D6"/>
    <w:rsid w:val="00726786"/>
    <w:rsid w:val="00732152"/>
    <w:rsid w:val="00734804"/>
    <w:rsid w:val="00742E7A"/>
    <w:rsid w:val="0074424F"/>
    <w:rsid w:val="00774C1F"/>
    <w:rsid w:val="0078248F"/>
    <w:rsid w:val="00787450"/>
    <w:rsid w:val="007934A4"/>
    <w:rsid w:val="007A0AC9"/>
    <w:rsid w:val="007A1B70"/>
    <w:rsid w:val="007A57F6"/>
    <w:rsid w:val="007B4FFB"/>
    <w:rsid w:val="007C0BCE"/>
    <w:rsid w:val="007C3566"/>
    <w:rsid w:val="007C41AD"/>
    <w:rsid w:val="007C794A"/>
    <w:rsid w:val="007D5A33"/>
    <w:rsid w:val="007D7BB5"/>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862F0"/>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0EC1"/>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DC0"/>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1447"/>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13F2"/>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0D72"/>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8802C2D"/>
    <w:rsid w:val="0A8128A6"/>
    <w:rsid w:val="0BF32A1B"/>
    <w:rsid w:val="10BD2C22"/>
    <w:rsid w:val="1276073E"/>
    <w:rsid w:val="1350212C"/>
    <w:rsid w:val="22987C80"/>
    <w:rsid w:val="24192CCC"/>
    <w:rsid w:val="39A66CD4"/>
    <w:rsid w:val="3CD52CE1"/>
    <w:rsid w:val="410F2E6A"/>
    <w:rsid w:val="4430136C"/>
    <w:rsid w:val="4AB0382B"/>
    <w:rsid w:val="569868B5"/>
    <w:rsid w:val="611F6817"/>
    <w:rsid w:val="66CA1754"/>
    <w:rsid w:val="6A09461A"/>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AEACAB-4606-4FE2-97AD-1EA3C42DE5E6}">
  <ds:schemaRefs/>
</ds:datastoreItem>
</file>

<file path=docProps/app.xml><?xml version="1.0" encoding="utf-8"?>
<Properties xmlns="http://schemas.openxmlformats.org/officeDocument/2006/extended-properties" xmlns:vt="http://schemas.openxmlformats.org/officeDocument/2006/docPropsVTypes">
  <Template>Normal</Template>
  <Pages>5</Pages>
  <Words>2261</Words>
  <Characters>2424</Characters>
  <Lines>19</Lines>
  <Paragraphs>5</Paragraphs>
  <TotalTime>4</TotalTime>
  <ScaleCrop>false</ScaleCrop>
  <LinksUpToDate>false</LinksUpToDate>
  <CharactersWithSpaces>2440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2024-01-04T05:56:00Z</dcterms:created>
  <dc:creator>juvg</dc:creator>
  <cp:lastModifiedBy>张达</cp:lastModifiedBy>
  <cp:lastPrinted>2023-09-17T07:48:00Z</cp:lastPrinted>
  <dcterms:modified xsi:type="dcterms:W3CDTF">2025-02-23T03:41:10Z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F4D542889ABF4A1396D40F73EFBF65CF_12</vt:lpwstr>
  </property>
  <property fmtid="{D5CDD505-2E9C-101B-9397-08002B2CF9AE}" pid="4" name="KSOTemplateDocerSaveRecord">
    <vt:lpwstr>eyJoZGlkIjoiMDYyZjZiZDdkZWJiOTMwN2ExMDcxNmYxYmMyODNlZTgiLCJ1c2VySWQiOiIzNTI1NjM5NTIifQ==</vt:lpwstr>
  </property>
</Properties>
</file>