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24" w:rsidRDefault="004178EF">
      <w:pPr>
        <w:spacing w:line="288" w:lineRule="auto"/>
        <w:jc w:val="center"/>
        <w:rPr>
          <w:rFonts w:ascii="方正小标宋简体" w:hAnsi="宋体"/>
          <w:bCs/>
          <w:kern w:val="0"/>
          <w:szCs w:val="21"/>
        </w:rPr>
      </w:pPr>
      <w: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1ZHmtQAAAAIAQAA&#10;DwAAAAAAAAABACAAAAAiAAAAZHJzL2Rvd25yZXYueG1sUEsBAhQAFAAAAAgAh07iQMSD3DarAQAA&#10;MgMAAA4AAAAAAAAAAQAgAAAAIwEAAGRycy9lMm9Eb2MueG1sUEsFBgAAAAAGAAYAWQEAAEAFAAAA&#10;AA==&#10;" stroked="f" strokeweight=".5pt">
            <v:textbox>
              <w:txbxContent>
                <w:p w:rsidR="006E2A24" w:rsidRDefault="004178E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17</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rsidR="006E2A24" w:rsidRDefault="004178EF">
      <w:pPr>
        <w:spacing w:line="288" w:lineRule="auto"/>
        <w:jc w:val="center"/>
        <w:rPr>
          <w:b/>
          <w:sz w:val="28"/>
          <w:szCs w:val="30"/>
        </w:rPr>
      </w:pPr>
      <w:r>
        <w:rPr>
          <w:rFonts w:hint="eastAsia"/>
          <w:b/>
          <w:sz w:val="28"/>
          <w:szCs w:val="30"/>
        </w:rPr>
        <w:t>【</w:t>
      </w:r>
      <w:r>
        <w:rPr>
          <w:rFonts w:ascii="宋体" w:hAnsi="宋体" w:hint="eastAsia"/>
          <w:b/>
          <w:sz w:val="28"/>
          <w:szCs w:val="28"/>
        </w:rPr>
        <w:t>数字绘画技法</w:t>
      </w:r>
      <w:r>
        <w:rPr>
          <w:rFonts w:hint="eastAsia"/>
          <w:b/>
          <w:sz w:val="28"/>
          <w:szCs w:val="30"/>
        </w:rPr>
        <w:t>】</w:t>
      </w:r>
    </w:p>
    <w:p w:rsidR="006E2A24" w:rsidRDefault="004178EF">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cs="Calibri"/>
          <w:b/>
          <w:kern w:val="0"/>
          <w:sz w:val="28"/>
          <w:szCs w:val="28"/>
        </w:rPr>
        <w:t xml:space="preserve">Digital </w:t>
      </w:r>
      <w:r>
        <w:rPr>
          <w:rFonts w:ascii="宋体" w:hAnsi="宋体" w:cs="Calibri" w:hint="eastAsia"/>
          <w:b/>
          <w:kern w:val="0"/>
          <w:sz w:val="28"/>
          <w:szCs w:val="28"/>
        </w:rPr>
        <w:t>P</w:t>
      </w:r>
      <w:r>
        <w:rPr>
          <w:rFonts w:ascii="宋体" w:hAnsi="宋体" w:cs="Calibri"/>
          <w:b/>
          <w:kern w:val="0"/>
          <w:sz w:val="28"/>
          <w:szCs w:val="28"/>
        </w:rPr>
        <w:t xml:space="preserve">ainting </w:t>
      </w:r>
      <w:r>
        <w:rPr>
          <w:rFonts w:ascii="宋体" w:hAnsi="宋体" w:cs="Calibri" w:hint="eastAsia"/>
          <w:b/>
          <w:kern w:val="0"/>
          <w:sz w:val="28"/>
          <w:szCs w:val="28"/>
        </w:rPr>
        <w:t>T</w:t>
      </w:r>
      <w:r>
        <w:rPr>
          <w:rFonts w:ascii="宋体" w:hAnsi="宋体" w:cs="Calibri"/>
          <w:b/>
          <w:kern w:val="0"/>
          <w:sz w:val="28"/>
          <w:szCs w:val="28"/>
        </w:rPr>
        <w:t>echnique</w:t>
      </w:r>
      <w:r>
        <w:rPr>
          <w:rFonts w:hint="eastAsia"/>
          <w:b/>
          <w:sz w:val="28"/>
          <w:szCs w:val="30"/>
        </w:rPr>
        <w:t>】</w:t>
      </w:r>
      <w:bookmarkStart w:id="0" w:name="a2"/>
      <w:bookmarkEnd w:id="0"/>
    </w:p>
    <w:p w:rsidR="006E2A24" w:rsidRDefault="004178EF">
      <w:pPr>
        <w:spacing w:beforeLines="50" w:before="156" w:afterLines="50" w:after="156" w:line="288" w:lineRule="auto"/>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6E2A24" w:rsidRDefault="004178EF">
      <w:pPr>
        <w:snapToGrid w:val="0"/>
        <w:spacing w:line="288" w:lineRule="auto"/>
        <w:rPr>
          <w:rFonts w:ascii="宋体" w:hAnsi="宋体"/>
          <w:color w:val="000000"/>
          <w:szCs w:val="21"/>
        </w:rPr>
      </w:pPr>
      <w:r>
        <w:rPr>
          <w:b/>
          <w:bCs/>
          <w:color w:val="000000"/>
          <w:szCs w:val="21"/>
        </w:rPr>
        <w:t>课程代码：</w:t>
      </w:r>
      <w:r>
        <w:rPr>
          <w:color w:val="000000"/>
          <w:sz w:val="20"/>
          <w:szCs w:val="20"/>
        </w:rPr>
        <w:t>【</w:t>
      </w:r>
      <w:r>
        <w:rPr>
          <w:color w:val="000000"/>
          <w:szCs w:val="21"/>
        </w:rPr>
        <w:t>2040</w:t>
      </w:r>
      <w:r>
        <w:rPr>
          <w:rFonts w:hint="eastAsia"/>
          <w:color w:val="000000"/>
          <w:szCs w:val="21"/>
        </w:rPr>
        <w:t>666</w:t>
      </w:r>
      <w:r>
        <w:rPr>
          <w:rFonts w:ascii="宋体" w:hAnsi="宋体"/>
          <w:color w:val="000000"/>
          <w:szCs w:val="21"/>
        </w:rPr>
        <w:t>】</w:t>
      </w:r>
    </w:p>
    <w:p w:rsidR="006E2A24" w:rsidRDefault="004178EF">
      <w:pPr>
        <w:snapToGrid w:val="0"/>
        <w:spacing w:line="288" w:lineRule="auto"/>
        <w:rPr>
          <w:rFonts w:ascii="宋体" w:hAnsi="宋体"/>
          <w:color w:val="000000"/>
          <w:szCs w:val="21"/>
        </w:rPr>
      </w:pPr>
      <w:r>
        <w:rPr>
          <w:rFonts w:ascii="宋体" w:hAnsi="宋体"/>
          <w:b/>
          <w:bCs/>
          <w:color w:val="000000"/>
          <w:szCs w:val="21"/>
        </w:rPr>
        <w:t>课程学分：</w:t>
      </w:r>
      <w:r>
        <w:rPr>
          <w:rFonts w:ascii="宋体" w:hAnsi="宋体"/>
          <w:color w:val="000000"/>
          <w:szCs w:val="21"/>
        </w:rPr>
        <w:t>【</w:t>
      </w:r>
      <w:r>
        <w:rPr>
          <w:rFonts w:ascii="宋体" w:hAnsi="宋体" w:hint="eastAsia"/>
          <w:color w:val="000000"/>
          <w:szCs w:val="21"/>
        </w:rPr>
        <w:t>3</w:t>
      </w:r>
      <w:r>
        <w:rPr>
          <w:rFonts w:ascii="宋体" w:hAnsi="宋体"/>
          <w:color w:val="000000"/>
          <w:szCs w:val="21"/>
        </w:rPr>
        <w:t>】</w:t>
      </w:r>
    </w:p>
    <w:p w:rsidR="006E2A24" w:rsidRDefault="004178EF">
      <w:pPr>
        <w:snapToGrid w:val="0"/>
        <w:spacing w:line="288" w:lineRule="auto"/>
        <w:rPr>
          <w:rFonts w:ascii="宋体" w:hAnsi="宋体"/>
          <w:color w:val="000000"/>
          <w:szCs w:val="21"/>
        </w:rPr>
      </w:pPr>
      <w:r>
        <w:rPr>
          <w:rFonts w:ascii="宋体" w:hAnsi="宋体"/>
          <w:b/>
          <w:bCs/>
          <w:color w:val="000000"/>
          <w:szCs w:val="21"/>
        </w:rPr>
        <w:t>面向专业：</w:t>
      </w:r>
      <w:r>
        <w:rPr>
          <w:rFonts w:ascii="宋体" w:hAnsi="宋体"/>
          <w:color w:val="000000"/>
          <w:szCs w:val="21"/>
        </w:rPr>
        <w:t>【</w:t>
      </w:r>
      <w:r>
        <w:rPr>
          <w:rFonts w:ascii="宋体" w:hAnsi="宋体" w:hint="eastAsia"/>
          <w:bCs/>
          <w:color w:val="000000"/>
          <w:szCs w:val="21"/>
        </w:rPr>
        <w:t>数字媒体艺术</w:t>
      </w:r>
      <w:r>
        <w:rPr>
          <w:rFonts w:ascii="宋体" w:hAnsi="宋体"/>
          <w:color w:val="000000"/>
          <w:szCs w:val="21"/>
        </w:rPr>
        <w:t>】</w:t>
      </w:r>
    </w:p>
    <w:p w:rsidR="006E2A24" w:rsidRDefault="004178EF">
      <w:pPr>
        <w:snapToGrid w:val="0"/>
        <w:spacing w:line="288" w:lineRule="auto"/>
        <w:rPr>
          <w:rFonts w:ascii="宋体" w:hAnsi="宋体"/>
          <w:color w:val="000000"/>
          <w:szCs w:val="21"/>
        </w:rPr>
      </w:pPr>
      <w:r>
        <w:rPr>
          <w:rFonts w:ascii="宋体" w:hAnsi="宋体"/>
          <w:b/>
          <w:bCs/>
          <w:color w:val="000000"/>
          <w:szCs w:val="21"/>
        </w:rPr>
        <w:t>课程性质：</w:t>
      </w:r>
      <w:r>
        <w:rPr>
          <w:rFonts w:ascii="宋体" w:hAnsi="宋体"/>
          <w:color w:val="000000"/>
          <w:szCs w:val="21"/>
        </w:rPr>
        <w:t>【</w:t>
      </w:r>
      <w:r>
        <w:rPr>
          <w:rFonts w:ascii="宋体" w:hAnsi="宋体" w:hint="eastAsia"/>
          <w:color w:val="000000"/>
          <w:szCs w:val="21"/>
        </w:rPr>
        <w:t>院级必修课</w:t>
      </w:r>
      <w:r>
        <w:rPr>
          <w:rFonts w:ascii="宋体" w:hAnsi="宋体"/>
          <w:color w:val="000000"/>
          <w:szCs w:val="21"/>
        </w:rPr>
        <w:t>】</w:t>
      </w:r>
    </w:p>
    <w:p w:rsidR="006E2A24" w:rsidRDefault="004178EF">
      <w:pPr>
        <w:snapToGrid w:val="0"/>
        <w:spacing w:line="288" w:lineRule="auto"/>
        <w:rPr>
          <w:rFonts w:ascii="宋体" w:hAnsi="宋体"/>
          <w:b/>
          <w:bCs/>
          <w:color w:val="000000"/>
          <w:szCs w:val="21"/>
        </w:rPr>
      </w:pPr>
      <w:r>
        <w:rPr>
          <w:rFonts w:ascii="宋体" w:hAnsi="宋体"/>
          <w:b/>
          <w:bCs/>
          <w:color w:val="000000"/>
          <w:szCs w:val="21"/>
        </w:rPr>
        <w:t>开课院系：</w:t>
      </w:r>
      <w:r>
        <w:rPr>
          <w:rFonts w:ascii="宋体" w:hAnsi="宋体" w:hint="eastAsia"/>
          <w:color w:val="000000"/>
          <w:szCs w:val="21"/>
        </w:rPr>
        <w:t>艺术设计学院数字媒体艺术系</w:t>
      </w:r>
    </w:p>
    <w:p w:rsidR="006E2A24" w:rsidRDefault="004178EF">
      <w:pPr>
        <w:snapToGrid w:val="0"/>
        <w:jc w:val="left"/>
        <w:rPr>
          <w:rFonts w:ascii="宋体" w:hAnsi="宋体" w:cs="Arial"/>
          <w:szCs w:val="21"/>
        </w:rPr>
      </w:pPr>
      <w:r>
        <w:rPr>
          <w:b/>
          <w:bCs/>
          <w:color w:val="000000"/>
          <w:szCs w:val="21"/>
        </w:rPr>
        <w:t>使用教材：</w:t>
      </w:r>
      <w:r>
        <w:rPr>
          <w:color w:val="000000"/>
          <w:szCs w:val="21"/>
        </w:rPr>
        <w:t>教材</w:t>
      </w:r>
      <w:proofErr w:type="gramStart"/>
      <w:r>
        <w:rPr>
          <w:color w:val="000000"/>
          <w:szCs w:val="21"/>
        </w:rPr>
        <w:t>【</w:t>
      </w:r>
      <w:proofErr w:type="gramEnd"/>
      <w:r>
        <w:rPr>
          <w:rFonts w:ascii="宋体" w:hAnsi="宋体" w:cs="Arial" w:hint="eastAsia"/>
          <w:szCs w:val="21"/>
        </w:rPr>
        <w:t>《</w:t>
      </w:r>
      <w:r>
        <w:rPr>
          <w:rFonts w:ascii="宋体" w:hAnsi="宋体" w:cs="Arial"/>
          <w:szCs w:val="21"/>
        </w:rPr>
        <w:t>数字绘画技法丛书</w:t>
      </w:r>
      <w:proofErr w:type="spellStart"/>
      <w:r>
        <w:rPr>
          <w:rFonts w:ascii="宋体" w:hAnsi="宋体" w:cs="Arial"/>
          <w:szCs w:val="21"/>
        </w:rPr>
        <w:t>photoshop</w:t>
      </w:r>
      <w:proofErr w:type="spellEnd"/>
      <w:r>
        <w:rPr>
          <w:rFonts w:ascii="宋体" w:hAnsi="宋体" w:cs="Arial"/>
          <w:szCs w:val="21"/>
        </w:rPr>
        <w:t>写实绘画技法从入门到精</w:t>
      </w:r>
      <w:r>
        <w:rPr>
          <w:rFonts w:ascii="宋体" w:hAnsi="宋体" w:cs="Arial" w:hint="eastAsia"/>
          <w:szCs w:val="21"/>
        </w:rPr>
        <w:t>通》，王鲁光，</w:t>
      </w:r>
      <w:r>
        <w:rPr>
          <w:rFonts w:ascii="宋体" w:hAnsi="宋体" w:cs="Arial"/>
          <w:szCs w:val="21"/>
        </w:rPr>
        <w:t>化</w:t>
      </w:r>
    </w:p>
    <w:p w:rsidR="006E2A24" w:rsidRDefault="004178EF">
      <w:pPr>
        <w:snapToGrid w:val="0"/>
        <w:ind w:firstLineChars="500" w:firstLine="1050"/>
        <w:jc w:val="left"/>
        <w:rPr>
          <w:color w:val="000000"/>
          <w:szCs w:val="21"/>
        </w:rPr>
      </w:pPr>
      <w:r>
        <w:rPr>
          <w:rFonts w:ascii="宋体" w:hAnsi="宋体" w:cs="Arial"/>
          <w:szCs w:val="21"/>
        </w:rPr>
        <w:t>学工业出版社</w:t>
      </w:r>
      <w:r>
        <w:rPr>
          <w:rFonts w:ascii="宋体" w:hAnsi="宋体" w:cs="Arial" w:hint="eastAsia"/>
          <w:szCs w:val="21"/>
        </w:rPr>
        <w:t>，</w:t>
      </w:r>
      <w:r>
        <w:rPr>
          <w:rFonts w:ascii="宋体" w:hAnsi="宋体" w:cs="Arial" w:hint="eastAsia"/>
          <w:szCs w:val="21"/>
        </w:rPr>
        <w:t>2013/1</w:t>
      </w:r>
      <w:r>
        <w:rPr>
          <w:color w:val="000000"/>
          <w:szCs w:val="21"/>
        </w:rPr>
        <w:t>】</w:t>
      </w:r>
    </w:p>
    <w:p w:rsidR="006E2A24" w:rsidRDefault="004178EF">
      <w:pPr>
        <w:snapToGrid w:val="0"/>
        <w:ind w:firstLineChars="500" w:firstLine="1050"/>
        <w:rPr>
          <w:rFonts w:ascii="宋体" w:hAnsi="宋体" w:cs="Arial"/>
          <w:szCs w:val="21"/>
        </w:rPr>
      </w:pPr>
      <w:r>
        <w:rPr>
          <w:color w:val="000000"/>
          <w:szCs w:val="21"/>
        </w:rPr>
        <w:t>参考</w:t>
      </w:r>
      <w:r>
        <w:rPr>
          <w:rFonts w:hint="eastAsia"/>
          <w:color w:val="000000"/>
          <w:szCs w:val="21"/>
        </w:rPr>
        <w:t>书目</w:t>
      </w:r>
      <w:proofErr w:type="gramStart"/>
      <w:r>
        <w:rPr>
          <w:rFonts w:ascii="宋体" w:hAnsi="宋体" w:cs="Arial"/>
          <w:szCs w:val="21"/>
        </w:rPr>
        <w:t>【</w:t>
      </w:r>
      <w:proofErr w:type="gramEnd"/>
      <w:r>
        <w:rPr>
          <w:rFonts w:ascii="宋体" w:hAnsi="宋体" w:cs="Arial" w:hint="eastAsia"/>
          <w:szCs w:val="21"/>
        </w:rPr>
        <w:t>《</w:t>
      </w:r>
      <w:r>
        <w:rPr>
          <w:rFonts w:ascii="宋体" w:hAnsi="宋体" w:cs="Arial"/>
          <w:szCs w:val="21"/>
        </w:rPr>
        <w:t>幻想艺术创作技法系列：科幻风格绘画教</w:t>
      </w:r>
      <w:r>
        <w:rPr>
          <w:rFonts w:ascii="宋体" w:hAnsi="宋体" w:cs="Arial" w:hint="eastAsia"/>
          <w:szCs w:val="21"/>
        </w:rPr>
        <w:t>程》，</w:t>
      </w:r>
      <w:hyperlink r:id="rId6" w:tgtFrame="_blank" w:history="1">
        <w:r>
          <w:rPr>
            <w:rFonts w:ascii="宋体" w:hAnsi="宋体" w:cs="Arial"/>
            <w:szCs w:val="21"/>
          </w:rPr>
          <w:t>杰夫</w:t>
        </w:r>
        <w:r>
          <w:rPr>
            <w:rFonts w:ascii="宋体" w:hAnsi="宋体" w:cs="Arial"/>
            <w:szCs w:val="21"/>
          </w:rPr>
          <w:t>·</w:t>
        </w:r>
        <w:r>
          <w:rPr>
            <w:rFonts w:ascii="宋体" w:hAnsi="宋体" w:cs="Arial"/>
            <w:szCs w:val="21"/>
          </w:rPr>
          <w:t>泰勒</w:t>
        </w:r>
      </w:hyperlink>
      <w:r>
        <w:rPr>
          <w:rFonts w:ascii="宋体" w:hAnsi="宋体" w:cs="Arial" w:hint="eastAsia"/>
          <w:szCs w:val="21"/>
        </w:rPr>
        <w:t>，中国青</w:t>
      </w:r>
    </w:p>
    <w:p w:rsidR="006E2A24" w:rsidRDefault="004178EF">
      <w:pPr>
        <w:snapToGrid w:val="0"/>
        <w:ind w:leftChars="500" w:left="1050"/>
        <w:rPr>
          <w:color w:val="000000"/>
          <w:szCs w:val="21"/>
        </w:rPr>
      </w:pPr>
      <w:r>
        <w:rPr>
          <w:rFonts w:ascii="宋体" w:hAnsi="宋体" w:cs="Arial" w:hint="eastAsia"/>
          <w:szCs w:val="21"/>
        </w:rPr>
        <w:t>年出版社，</w:t>
      </w:r>
      <w:r>
        <w:rPr>
          <w:rFonts w:ascii="宋体" w:hAnsi="宋体" w:cs="Arial" w:hint="eastAsia"/>
          <w:szCs w:val="21"/>
        </w:rPr>
        <w:t xml:space="preserve"> 2014/04</w:t>
      </w:r>
      <w:proofErr w:type="gramStart"/>
      <w:r>
        <w:rPr>
          <w:rFonts w:ascii="宋体" w:hAnsi="宋体" w:cs="Arial"/>
          <w:szCs w:val="21"/>
        </w:rPr>
        <w:t>】</w:t>
      </w:r>
      <w:proofErr w:type="gramEnd"/>
      <w:r>
        <w:rPr>
          <w:rFonts w:ascii="宋体" w:hAnsi="宋体" w:cs="Arial" w:hint="eastAsia"/>
          <w:szCs w:val="21"/>
        </w:rPr>
        <w:t>，</w:t>
      </w:r>
      <w:r>
        <w:rPr>
          <w:rFonts w:ascii="宋体" w:hAnsi="宋体" w:cs="Arial"/>
          <w:szCs w:val="21"/>
        </w:rPr>
        <w:t>【</w:t>
      </w:r>
      <w:r>
        <w:rPr>
          <w:rFonts w:ascii="宋体" w:hAnsi="宋体" w:cs="Arial" w:hint="eastAsia"/>
          <w:szCs w:val="21"/>
        </w:rPr>
        <w:t>《</w:t>
      </w:r>
      <w:r>
        <w:rPr>
          <w:rFonts w:ascii="宋体" w:hAnsi="宋体" w:cs="Arial"/>
          <w:szCs w:val="21"/>
        </w:rPr>
        <w:t>国际插画大师惠特拉奇的动物画教程：创造奇幻生物的法</w:t>
      </w:r>
      <w:r>
        <w:rPr>
          <w:rFonts w:ascii="宋体" w:hAnsi="宋体" w:cs="Arial" w:hint="eastAsia"/>
          <w:szCs w:val="21"/>
        </w:rPr>
        <w:t>则》，</w:t>
      </w:r>
      <w:r>
        <w:rPr>
          <w:rFonts w:ascii="宋体" w:hAnsi="宋体" w:cs="Arial" w:hint="eastAsia"/>
          <w:szCs w:val="21"/>
        </w:rPr>
        <w:t>[</w:t>
      </w:r>
      <w:r>
        <w:rPr>
          <w:rFonts w:ascii="宋体" w:hAnsi="宋体" w:cs="Arial" w:hint="eastAsia"/>
          <w:szCs w:val="21"/>
        </w:rPr>
        <w:t>美</w:t>
      </w:r>
      <w:r>
        <w:rPr>
          <w:rFonts w:ascii="宋体" w:hAnsi="宋体" w:cs="Arial" w:hint="eastAsia"/>
          <w:szCs w:val="21"/>
        </w:rPr>
        <w:t>]</w:t>
      </w:r>
      <w:hyperlink r:id="rId7" w:tgtFrame="_blank" w:history="1">
        <w:r>
          <w:rPr>
            <w:rFonts w:ascii="宋体" w:hAnsi="宋体" w:cs="Arial"/>
            <w:szCs w:val="21"/>
          </w:rPr>
          <w:t>特丽尔</w:t>
        </w:r>
      </w:hyperlink>
      <w:r>
        <w:rPr>
          <w:rFonts w:ascii="宋体" w:hAnsi="宋体" w:cs="Arial" w:hint="eastAsia"/>
          <w:szCs w:val="21"/>
        </w:rPr>
        <w:t>、</w:t>
      </w:r>
      <w:hyperlink r:id="rId8" w:tgtFrame="_blank" w:history="1">
        <w:r>
          <w:rPr>
            <w:rFonts w:ascii="宋体" w:hAnsi="宋体" w:cs="Arial"/>
            <w:szCs w:val="21"/>
          </w:rPr>
          <w:t>惠特拉</w:t>
        </w:r>
        <w:bookmarkStart w:id="1" w:name="_Hlt485283181"/>
        <w:bookmarkStart w:id="2" w:name="_Hlt485283194"/>
        <w:bookmarkStart w:id="3" w:name="_Hlt485283182"/>
        <w:bookmarkEnd w:id="1"/>
        <w:bookmarkEnd w:id="2"/>
        <w:bookmarkEnd w:id="3"/>
        <w:r>
          <w:rPr>
            <w:rFonts w:ascii="宋体" w:hAnsi="宋体" w:cs="Arial"/>
            <w:szCs w:val="21"/>
          </w:rPr>
          <w:t>奇</w:t>
        </w:r>
      </w:hyperlink>
      <w:r>
        <w:rPr>
          <w:rFonts w:ascii="宋体" w:hAnsi="宋体" w:cs="Arial" w:hint="eastAsia"/>
          <w:szCs w:val="21"/>
        </w:rPr>
        <w:t>，中国青年出版社，</w:t>
      </w:r>
      <w:r>
        <w:rPr>
          <w:rFonts w:ascii="宋体" w:hAnsi="宋体" w:cs="Arial" w:hint="eastAsia"/>
          <w:szCs w:val="21"/>
        </w:rPr>
        <w:t>2016/7</w:t>
      </w:r>
      <w:r>
        <w:rPr>
          <w:rFonts w:ascii="宋体" w:hAnsi="宋体" w:cs="Arial"/>
          <w:szCs w:val="21"/>
        </w:rPr>
        <w:t>】</w:t>
      </w:r>
      <w:r>
        <w:rPr>
          <w:rFonts w:ascii="宋体" w:hAnsi="宋体" w:cs="Arial" w:hint="eastAsia"/>
          <w:szCs w:val="21"/>
        </w:rPr>
        <w:t>，【《</w:t>
      </w:r>
      <w:r>
        <w:rPr>
          <w:rFonts w:ascii="宋体" w:hAnsi="宋体" w:cs="Arial"/>
          <w:szCs w:val="21"/>
        </w:rPr>
        <w:t>数字绘画技法丛书</w:t>
      </w:r>
      <w:r>
        <w:rPr>
          <w:rFonts w:ascii="宋体" w:hAnsi="宋体" w:cs="Arial"/>
          <w:szCs w:val="21"/>
        </w:rPr>
        <w:t>--Photoshop</w:t>
      </w:r>
      <w:r>
        <w:rPr>
          <w:rFonts w:ascii="宋体" w:hAnsi="宋体" w:cs="Arial"/>
          <w:szCs w:val="21"/>
        </w:rPr>
        <w:t>插画创作从入门到精</w:t>
      </w:r>
      <w:r>
        <w:rPr>
          <w:rFonts w:ascii="宋体" w:hAnsi="宋体" w:cs="Arial" w:hint="eastAsia"/>
          <w:szCs w:val="21"/>
        </w:rPr>
        <w:t>通》，王鲁光，化学工业出版社，</w:t>
      </w:r>
      <w:r>
        <w:rPr>
          <w:rFonts w:ascii="宋体" w:hAnsi="宋体" w:cs="Arial" w:hint="eastAsia"/>
          <w:szCs w:val="21"/>
        </w:rPr>
        <w:t>2017/05</w:t>
      </w:r>
      <w:r>
        <w:rPr>
          <w:rFonts w:ascii="宋体" w:hAnsi="宋体" w:cs="Arial" w:hint="eastAsia"/>
          <w:szCs w:val="21"/>
        </w:rPr>
        <w:t>】</w:t>
      </w:r>
    </w:p>
    <w:p w:rsidR="006E2A24" w:rsidRDefault="004178EF">
      <w:pPr>
        <w:adjustRightInd w:val="0"/>
        <w:snapToGrid w:val="0"/>
        <w:spacing w:line="288" w:lineRule="auto"/>
        <w:rPr>
          <w:rFonts w:ascii="宋体" w:hAnsi="宋体"/>
          <w:color w:val="000000"/>
          <w:szCs w:val="21"/>
        </w:rPr>
      </w:pPr>
      <w:r>
        <w:rPr>
          <w:b/>
          <w:bCs/>
          <w:color w:val="000000"/>
          <w:szCs w:val="21"/>
        </w:rPr>
        <w:t>先修</w:t>
      </w:r>
      <w:r>
        <w:rPr>
          <w:rFonts w:hint="eastAsia"/>
          <w:b/>
          <w:bCs/>
          <w:color w:val="000000"/>
          <w:szCs w:val="21"/>
        </w:rPr>
        <w:t>课</w:t>
      </w:r>
      <w:r>
        <w:rPr>
          <w:rFonts w:hint="eastAsia"/>
          <w:b/>
          <w:bCs/>
          <w:color w:val="000000"/>
          <w:szCs w:val="21"/>
        </w:rPr>
        <w:t>程</w:t>
      </w:r>
      <w:r>
        <w:rPr>
          <w:b/>
          <w:bCs/>
          <w:color w:val="000000"/>
          <w:sz w:val="20"/>
          <w:szCs w:val="20"/>
        </w:rPr>
        <w:t>：</w:t>
      </w:r>
      <w:r>
        <w:rPr>
          <w:color w:val="000000"/>
          <w:sz w:val="20"/>
          <w:szCs w:val="20"/>
        </w:rPr>
        <w:t>【</w:t>
      </w:r>
      <w:r>
        <w:rPr>
          <w:rFonts w:ascii="宋体" w:hAnsi="宋体"/>
          <w:color w:val="000000"/>
          <w:szCs w:val="21"/>
        </w:rPr>
        <w:t>】</w:t>
      </w:r>
    </w:p>
    <w:p w:rsidR="006E2A24" w:rsidRDefault="004178EF">
      <w:pPr>
        <w:snapToGrid w:val="0"/>
        <w:spacing w:line="288" w:lineRule="auto"/>
        <w:jc w:val="left"/>
        <w:rPr>
          <w:rFonts w:ascii="宋体" w:hAnsi="宋体"/>
          <w:b/>
          <w:color w:val="000000"/>
          <w:szCs w:val="21"/>
        </w:rPr>
      </w:pPr>
      <w:r>
        <w:rPr>
          <w:rFonts w:ascii="宋体" w:hAnsi="宋体" w:hint="eastAsia"/>
          <w:b/>
          <w:color w:val="000000"/>
          <w:szCs w:val="21"/>
        </w:rPr>
        <w:t>课程网站地址：</w:t>
      </w:r>
      <w:r>
        <w:rPr>
          <w:rFonts w:ascii="宋体" w:hAnsi="宋体"/>
          <w:color w:val="000000"/>
          <w:szCs w:val="21"/>
        </w:rPr>
        <w:t>【</w:t>
      </w:r>
      <w:r>
        <w:rPr>
          <w:rFonts w:ascii="宋体" w:hAnsi="宋体"/>
          <w:b/>
          <w:color w:val="000000"/>
          <w:szCs w:val="21"/>
        </w:rPr>
        <w:t>https://elearning.gench.edu.cn:8443/webapps/blackboard/execute/courseMain?course_id=_18412_1</w:t>
      </w:r>
      <w:r>
        <w:rPr>
          <w:rFonts w:ascii="宋体" w:hAnsi="宋体"/>
          <w:color w:val="000000"/>
          <w:szCs w:val="21"/>
        </w:rPr>
        <w:t>】</w:t>
      </w:r>
    </w:p>
    <w:p w:rsidR="006E2A24" w:rsidRDefault="006E2A24">
      <w:pPr>
        <w:snapToGrid w:val="0"/>
        <w:spacing w:line="288" w:lineRule="auto"/>
        <w:ind w:firstLineChars="200" w:firstLine="400"/>
        <w:rPr>
          <w:color w:val="000000"/>
          <w:sz w:val="20"/>
          <w:szCs w:val="20"/>
        </w:rPr>
      </w:pPr>
    </w:p>
    <w:p w:rsidR="006E2A24" w:rsidRDefault="004178EF">
      <w:pPr>
        <w:numPr>
          <w:ilvl w:val="0"/>
          <w:numId w:val="1"/>
        </w:numPr>
        <w:adjustRightInd w:val="0"/>
        <w:snapToGrid w:val="0"/>
        <w:spacing w:beforeLines="50" w:before="156" w:afterLines="50" w:after="156" w:line="288" w:lineRule="auto"/>
        <w:rPr>
          <w:rFonts w:ascii="黑体" w:eastAsia="黑体" w:hAnsi="宋体"/>
          <w:i/>
          <w:sz w:val="24"/>
        </w:rPr>
      </w:pPr>
      <w:r>
        <w:rPr>
          <w:rFonts w:ascii="黑体" w:eastAsia="黑体" w:hAnsi="宋体"/>
          <w:sz w:val="24"/>
        </w:rPr>
        <w:t>课程简介</w:t>
      </w:r>
    </w:p>
    <w:p w:rsidR="006E2A24" w:rsidRDefault="004178EF">
      <w:pPr>
        <w:adjustRightInd w:val="0"/>
        <w:snapToGrid w:val="0"/>
        <w:spacing w:beforeLines="50" w:before="156" w:afterLines="50" w:after="156" w:line="288" w:lineRule="auto"/>
        <w:ind w:firstLineChars="200" w:firstLine="420"/>
        <w:rPr>
          <w:rFonts w:ascii="宋体" w:hAnsi="宋体" w:cs="Arial"/>
          <w:szCs w:val="21"/>
        </w:rPr>
      </w:pPr>
      <w:r>
        <w:rPr>
          <w:rFonts w:ascii="宋体" w:hAnsi="宋体" w:cs="Arial" w:hint="eastAsia"/>
          <w:szCs w:val="21"/>
        </w:rPr>
        <w:t>数字绘画技法</w:t>
      </w:r>
      <w:r>
        <w:rPr>
          <w:rFonts w:ascii="宋体" w:hAnsi="宋体" w:cs="Arial"/>
          <w:szCs w:val="21"/>
        </w:rPr>
        <w:t>是</w:t>
      </w:r>
      <w:r>
        <w:rPr>
          <w:rFonts w:ascii="宋体" w:hAnsi="宋体" w:cs="Arial" w:hint="eastAsia"/>
          <w:szCs w:val="21"/>
        </w:rPr>
        <w:t>数字媒体艺术、</w:t>
      </w:r>
      <w:r>
        <w:rPr>
          <w:rFonts w:ascii="宋体" w:hAnsi="宋体" w:cs="Arial"/>
          <w:szCs w:val="21"/>
        </w:rPr>
        <w:t>动</w:t>
      </w:r>
      <w:r>
        <w:rPr>
          <w:rFonts w:ascii="宋体" w:hAnsi="宋体" w:cs="Arial" w:hint="eastAsia"/>
          <w:szCs w:val="21"/>
        </w:rPr>
        <w:t>漫游</w:t>
      </w:r>
      <w:proofErr w:type="gramStart"/>
      <w:r>
        <w:rPr>
          <w:rFonts w:ascii="宋体" w:hAnsi="宋体" w:cs="Arial" w:hint="eastAsia"/>
          <w:szCs w:val="21"/>
        </w:rPr>
        <w:t>戏</w:t>
      </w:r>
      <w:r>
        <w:rPr>
          <w:rFonts w:ascii="宋体" w:hAnsi="宋体" w:cs="Arial"/>
          <w:szCs w:val="21"/>
        </w:rPr>
        <w:t>专业</w:t>
      </w:r>
      <w:proofErr w:type="gramEnd"/>
      <w:r>
        <w:rPr>
          <w:rFonts w:ascii="宋体" w:hAnsi="宋体" w:cs="Arial" w:hint="eastAsia"/>
          <w:szCs w:val="21"/>
        </w:rPr>
        <w:t>一、二</w:t>
      </w:r>
      <w:r>
        <w:rPr>
          <w:rFonts w:ascii="宋体" w:hAnsi="宋体" w:cs="Arial"/>
          <w:szCs w:val="21"/>
        </w:rPr>
        <w:t>年级学生必修的基础课程</w:t>
      </w:r>
      <w:r>
        <w:rPr>
          <w:rFonts w:ascii="宋体" w:hAnsi="宋体" w:cs="Arial" w:hint="eastAsia"/>
          <w:szCs w:val="21"/>
        </w:rPr>
        <w:t>。此课程主要是学习一定数字绘画技术的知识和相关的实践学习，</w:t>
      </w:r>
      <w:r>
        <w:rPr>
          <w:rFonts w:ascii="宋体" w:hAnsi="宋体" w:cs="Arial" w:hint="eastAsia"/>
          <w:szCs w:val="21"/>
        </w:rPr>
        <w:t>PS</w:t>
      </w:r>
      <w:r>
        <w:rPr>
          <w:rFonts w:ascii="宋体" w:hAnsi="宋体" w:cs="Arial" w:hint="eastAsia"/>
          <w:szCs w:val="21"/>
        </w:rPr>
        <w:t>和</w:t>
      </w:r>
      <w:r>
        <w:rPr>
          <w:rFonts w:ascii="宋体" w:hAnsi="宋体" w:cs="Arial" w:hint="eastAsia"/>
          <w:szCs w:val="21"/>
        </w:rPr>
        <w:t>Wacom</w:t>
      </w:r>
      <w:r>
        <w:rPr>
          <w:rFonts w:ascii="宋体" w:hAnsi="宋体" w:cs="Arial" w:hint="eastAsia"/>
          <w:szCs w:val="21"/>
        </w:rPr>
        <w:t>数位板相结合，实现以写实为基础的画图、上色以及图片编辑相结合的绘制功能，并且通过写实的画面进行动漫画的夸张、变形、重组，将线稿、涂色以及利用</w:t>
      </w:r>
      <w:r>
        <w:rPr>
          <w:rFonts w:ascii="宋体" w:hAnsi="宋体" w:cs="Arial" w:hint="eastAsia"/>
          <w:szCs w:val="21"/>
        </w:rPr>
        <w:t>PS</w:t>
      </w:r>
      <w:r>
        <w:rPr>
          <w:rFonts w:ascii="宋体" w:hAnsi="宋体" w:cs="Arial" w:hint="eastAsia"/>
          <w:szCs w:val="21"/>
        </w:rPr>
        <w:t>的工具与特效实现具有创作性的画面。本课程致力于使学生能够理解将数字技术融入于写实性绘画的原理和概念，涵盖笔刷、工具的应用，绘画技巧和素材编辑、肌理表现等技法，学习写实性绘画中的造型、色彩、质感、肌理等的表现方法，再从写实性的绘画中转换为平面化的表现方式。</w:t>
      </w:r>
      <w:r>
        <w:rPr>
          <w:rFonts w:ascii="宋体" w:hAnsi="宋体" w:cs="Arial"/>
          <w:szCs w:val="21"/>
        </w:rPr>
        <w:t>通过全面系统</w:t>
      </w:r>
      <w:r>
        <w:rPr>
          <w:rFonts w:ascii="宋体" w:hAnsi="宋体" w:cs="Arial" w:hint="eastAsia"/>
          <w:szCs w:val="21"/>
        </w:rPr>
        <w:t>地了解数字绘画</w:t>
      </w:r>
      <w:r>
        <w:rPr>
          <w:rFonts w:ascii="宋体" w:hAnsi="宋体" w:cs="Arial"/>
          <w:szCs w:val="21"/>
        </w:rPr>
        <w:t>的</w:t>
      </w:r>
      <w:r>
        <w:rPr>
          <w:rFonts w:ascii="宋体" w:hAnsi="宋体" w:cs="Arial" w:hint="eastAsia"/>
          <w:szCs w:val="21"/>
        </w:rPr>
        <w:t>操作方式、绘</w:t>
      </w:r>
      <w:r>
        <w:rPr>
          <w:rFonts w:ascii="宋体" w:hAnsi="宋体" w:cs="Arial" w:hint="eastAsia"/>
          <w:szCs w:val="21"/>
        </w:rPr>
        <w:t>画理</w:t>
      </w:r>
      <w:r>
        <w:rPr>
          <w:rFonts w:ascii="宋体" w:hAnsi="宋体" w:cs="Arial"/>
          <w:szCs w:val="21"/>
        </w:rPr>
        <w:t>念、表现</w:t>
      </w:r>
      <w:r>
        <w:rPr>
          <w:rFonts w:ascii="宋体" w:hAnsi="宋体" w:cs="Arial" w:hint="eastAsia"/>
          <w:szCs w:val="21"/>
        </w:rPr>
        <w:t>编辑方法等，能够运用多种方法和方案实现描绘对象。本课程旨在</w:t>
      </w:r>
      <w:r>
        <w:rPr>
          <w:rFonts w:ascii="宋体" w:hAnsi="宋体" w:cs="Arial"/>
          <w:szCs w:val="21"/>
        </w:rPr>
        <w:t>培养学生</w:t>
      </w:r>
      <w:r>
        <w:rPr>
          <w:rFonts w:ascii="宋体" w:hAnsi="宋体" w:cs="Arial" w:hint="eastAsia"/>
          <w:szCs w:val="21"/>
        </w:rPr>
        <w:t>的</w:t>
      </w:r>
      <w:r>
        <w:rPr>
          <w:rFonts w:ascii="宋体" w:hAnsi="宋体" w:cs="Arial"/>
          <w:szCs w:val="21"/>
        </w:rPr>
        <w:t>造型能力、</w:t>
      </w:r>
      <w:r>
        <w:rPr>
          <w:rFonts w:ascii="宋体" w:hAnsi="宋体" w:cs="Arial" w:hint="eastAsia"/>
          <w:szCs w:val="21"/>
        </w:rPr>
        <w:t>透视比例的意识能力、</w:t>
      </w:r>
      <w:r>
        <w:rPr>
          <w:rFonts w:ascii="宋体" w:hAnsi="宋体" w:cs="Arial"/>
          <w:szCs w:val="21"/>
        </w:rPr>
        <w:t>空间体积</w:t>
      </w:r>
      <w:r>
        <w:rPr>
          <w:rFonts w:ascii="宋体" w:hAnsi="宋体" w:cs="Arial" w:hint="eastAsia"/>
          <w:szCs w:val="21"/>
        </w:rPr>
        <w:t>的感知能力以及丰富的绘画表现能力和画面组织能力，分析和再现物象到幻化物象，它是</w:t>
      </w:r>
      <w:r>
        <w:rPr>
          <w:rFonts w:ascii="宋体" w:hAnsi="宋体" w:cs="Arial"/>
          <w:szCs w:val="21"/>
        </w:rPr>
        <w:t>提高</w:t>
      </w:r>
      <w:r>
        <w:rPr>
          <w:rFonts w:ascii="宋体" w:hAnsi="宋体" w:cs="Arial" w:hint="eastAsia"/>
          <w:szCs w:val="21"/>
        </w:rPr>
        <w:t>学生想象力和艺术</w:t>
      </w:r>
      <w:r>
        <w:rPr>
          <w:rFonts w:ascii="宋体" w:hAnsi="宋体" w:cs="Arial"/>
          <w:szCs w:val="21"/>
        </w:rPr>
        <w:t>创作能力的关键课程</w:t>
      </w:r>
      <w:r>
        <w:rPr>
          <w:rFonts w:ascii="宋体" w:hAnsi="宋体" w:cs="Arial" w:hint="eastAsia"/>
          <w:szCs w:val="21"/>
        </w:rPr>
        <w:t>，也为学生今后的专业学习打下基础。</w:t>
      </w:r>
    </w:p>
    <w:p w:rsidR="006E2A24" w:rsidRDefault="004178EF">
      <w:pPr>
        <w:pStyle w:val="a5"/>
        <w:shd w:val="clear" w:color="auto" w:fill="FFFFFF"/>
        <w:spacing w:before="0" w:beforeAutospacing="0" w:after="0" w:afterAutospacing="0" w:line="450" w:lineRule="atLeast"/>
        <w:rPr>
          <w:sz w:val="21"/>
          <w:szCs w:val="21"/>
        </w:rPr>
      </w:pPr>
      <w:r>
        <w:rPr>
          <w:rFonts w:ascii="黑体" w:eastAsia="黑体"/>
        </w:rPr>
        <w:t>三</w:t>
      </w:r>
      <w:r>
        <w:rPr>
          <w:rFonts w:ascii="黑体" w:eastAsia="黑体" w:hint="eastAsia"/>
        </w:rPr>
        <w:t>、</w:t>
      </w:r>
      <w:r>
        <w:rPr>
          <w:rFonts w:ascii="黑体" w:eastAsia="黑体"/>
        </w:rPr>
        <w:t>选课建议</w:t>
      </w:r>
    </w:p>
    <w:p w:rsidR="006E2A24" w:rsidRDefault="004178EF">
      <w:pPr>
        <w:snapToGrid w:val="0"/>
        <w:spacing w:line="288" w:lineRule="auto"/>
        <w:ind w:firstLineChars="200" w:firstLine="420"/>
        <w:rPr>
          <w:rFonts w:ascii="宋体" w:hAnsi="宋体"/>
          <w:szCs w:val="21"/>
        </w:rPr>
      </w:pPr>
      <w:r>
        <w:rPr>
          <w:rFonts w:ascii="宋体" w:hAnsi="宋体" w:hint="eastAsia"/>
          <w:szCs w:val="21"/>
        </w:rPr>
        <w:t>数字绘画技法课程主要适合于数字媒体艺术、动漫游</w:t>
      </w:r>
      <w:proofErr w:type="gramStart"/>
      <w:r>
        <w:rPr>
          <w:rFonts w:ascii="宋体" w:hAnsi="宋体" w:hint="eastAsia"/>
          <w:szCs w:val="21"/>
        </w:rPr>
        <w:t>戏专业</w:t>
      </w:r>
      <w:proofErr w:type="gramEnd"/>
      <w:r>
        <w:rPr>
          <w:rFonts w:ascii="宋体" w:hAnsi="宋体" w:hint="eastAsia"/>
          <w:szCs w:val="21"/>
        </w:rPr>
        <w:t>的一、二年级学生。学习适用于游戏、</w:t>
      </w:r>
      <w:proofErr w:type="gramStart"/>
      <w:r>
        <w:rPr>
          <w:rFonts w:ascii="宋体" w:hAnsi="宋体" w:hint="eastAsia"/>
          <w:szCs w:val="21"/>
        </w:rPr>
        <w:t>动漫的</w:t>
      </w:r>
      <w:proofErr w:type="gramEnd"/>
      <w:r>
        <w:rPr>
          <w:rFonts w:ascii="宋体" w:hAnsi="宋体" w:hint="eastAsia"/>
          <w:szCs w:val="21"/>
        </w:rPr>
        <w:t>二维游戏角色教学方法，培养学生的造型能力、构思能力和想象创作能力。要求学生体会角色造型在动漫、游戏中的作用与创意变化表现。</w:t>
      </w:r>
    </w:p>
    <w:p w:rsidR="006E2A24" w:rsidRDefault="006E2A24">
      <w:pPr>
        <w:snapToGrid w:val="0"/>
        <w:spacing w:line="288" w:lineRule="auto"/>
        <w:rPr>
          <w:bCs/>
          <w:szCs w:val="21"/>
        </w:rPr>
      </w:pPr>
    </w:p>
    <w:p w:rsidR="006E2A24" w:rsidRDefault="004178EF">
      <w:pPr>
        <w:widowControl/>
        <w:spacing w:beforeLines="50" w:before="156" w:afterLines="50" w:after="156"/>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9"/>
        <w:gridCol w:w="686"/>
      </w:tblGrid>
      <w:tr w:rsidR="006E2A24">
        <w:trPr>
          <w:trHeight w:val="351"/>
          <w:jc w:val="center"/>
        </w:trPr>
        <w:tc>
          <w:tcPr>
            <w:tcW w:w="7819" w:type="dxa"/>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6" w:type="dxa"/>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E2A24">
        <w:trPr>
          <w:jc w:val="center"/>
        </w:trPr>
        <w:tc>
          <w:tcPr>
            <w:tcW w:w="7819" w:type="dxa"/>
            <w:vAlign w:val="center"/>
          </w:tcPr>
          <w:p w:rsidR="006E2A24" w:rsidRDefault="004178EF">
            <w:pPr>
              <w:snapToGrid w:val="0"/>
              <w:spacing w:line="288" w:lineRule="auto"/>
              <w:rPr>
                <w:kern w:val="0"/>
                <w:sz w:val="24"/>
                <w:szCs w:val="24"/>
              </w:rPr>
            </w:pPr>
            <w:r>
              <w:rPr>
                <w:rFonts w:ascii="宋体" w:hAnsi="宋体"/>
                <w:bCs/>
                <w:color w:val="000000"/>
                <w:szCs w:val="21"/>
              </w:rPr>
              <w:t>LO11</w:t>
            </w:r>
            <w:r>
              <w:rPr>
                <w:rFonts w:ascii="宋体" w:hAnsi="宋体" w:cs="宋体" w:hint="eastAsia"/>
                <w:bCs/>
                <w:color w:val="000000"/>
                <w:szCs w:val="21"/>
              </w:rPr>
              <w:t>：理解他人的观点，尊重他人的价值观，能在不同场合用书面或口头形式进行有效沟通。</w:t>
            </w:r>
          </w:p>
        </w:tc>
        <w:tc>
          <w:tcPr>
            <w:tcW w:w="686" w:type="dxa"/>
            <w:vAlign w:val="center"/>
          </w:tcPr>
          <w:p w:rsidR="006E2A24" w:rsidRDefault="006E2A24">
            <w:pPr>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LO21</w:t>
            </w:r>
            <w:r>
              <w:rPr>
                <w:rFonts w:ascii="宋体" w:hAnsi="宋体" w:cs="宋体" w:hint="eastAsia"/>
                <w:bCs/>
                <w:color w:val="000000"/>
                <w:szCs w:val="21"/>
              </w:rPr>
              <w:t>：能根据环境需要确定学习目标，并主动地通过搜集信息、分析信息、讨论、实践、质疑、创造等方法来实现学习目标。</w:t>
            </w:r>
          </w:p>
        </w:tc>
        <w:tc>
          <w:tcPr>
            <w:tcW w:w="686" w:type="dxa"/>
            <w:vAlign w:val="center"/>
          </w:tcPr>
          <w:p w:rsidR="006E2A24" w:rsidRDefault="004178E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LO31</w:t>
            </w:r>
            <w:r>
              <w:rPr>
                <w:rFonts w:ascii="宋体" w:hAnsi="宋体" w:cs="宋体" w:hint="eastAsia"/>
                <w:bCs/>
                <w:color w:val="000000"/>
                <w:szCs w:val="21"/>
              </w:rPr>
              <w:t>：</w:t>
            </w:r>
            <w:r>
              <w:rPr>
                <w:rFonts w:ascii="宋体" w:hAnsi="宋体" w:hint="eastAsia"/>
                <w:bCs/>
                <w:color w:val="000000"/>
                <w:szCs w:val="21"/>
              </w:rPr>
              <w:t>具备设计素养与审美能力。掌握基础、设计基础、设计原理、美学素养等知识要点，提高艺术设计审美能力和创造力。</w:t>
            </w:r>
          </w:p>
        </w:tc>
        <w:tc>
          <w:tcPr>
            <w:tcW w:w="686" w:type="dxa"/>
            <w:vAlign w:val="center"/>
          </w:tcPr>
          <w:p w:rsidR="006E2A24" w:rsidRDefault="004178E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LO32</w:t>
            </w:r>
            <w:r>
              <w:rPr>
                <w:rFonts w:ascii="宋体" w:hAnsi="宋体" w:cs="宋体" w:hint="eastAsia"/>
                <w:bCs/>
                <w:color w:val="000000"/>
                <w:szCs w:val="21"/>
              </w:rPr>
              <w:t>：具备多媒体信息传达能力，能够为数字艺术作品制作多媒体素材，能够进行数字影像作品的创作。</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LO33</w:t>
            </w:r>
            <w:r>
              <w:rPr>
                <w:rFonts w:ascii="宋体" w:hAnsi="宋体" w:cs="宋体" w:hint="eastAsia"/>
                <w:bCs/>
                <w:color w:val="000000"/>
                <w:szCs w:val="21"/>
              </w:rPr>
              <w:t>：具备设计项目制作实践能力，具备与业务链上下游衔接的知识与技能。</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LO34</w:t>
            </w:r>
            <w:r>
              <w:rPr>
                <w:rFonts w:ascii="宋体" w:hAnsi="宋体" w:cs="宋体" w:hint="eastAsia"/>
                <w:bCs/>
                <w:color w:val="000000"/>
                <w:szCs w:val="21"/>
              </w:rPr>
              <w:t>：（游戏美术设计方向）具备游戏原画设计与三维制作能力。</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LO35</w:t>
            </w:r>
            <w:r>
              <w:rPr>
                <w:rFonts w:ascii="宋体" w:hAnsi="宋体" w:cs="宋体" w:hint="eastAsia"/>
                <w:bCs/>
                <w:color w:val="000000"/>
                <w:szCs w:val="21"/>
              </w:rPr>
              <w:t>：（游戏美术设计方向）具备游戏角色动画设计、特效设计、游戏界面设计能力。</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LO36</w:t>
            </w:r>
            <w:r>
              <w:rPr>
                <w:rFonts w:ascii="宋体" w:hAnsi="宋体" w:cs="宋体" w:hint="eastAsia"/>
                <w:bCs/>
                <w:color w:val="000000"/>
                <w:szCs w:val="21"/>
              </w:rPr>
              <w:t>：（游戏美术设计方向）能够在游戏引擎中进行游戏整合制作。</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LO41</w:t>
            </w:r>
            <w:r>
              <w:rPr>
                <w:rFonts w:ascii="宋体" w:hAnsi="宋体" w:cs="宋体" w:hint="eastAsia"/>
                <w:bCs/>
                <w:color w:val="000000"/>
                <w:szCs w:val="21"/>
              </w:rPr>
              <w:t>：遵守纪律、</w:t>
            </w:r>
            <w:proofErr w:type="gramStart"/>
            <w:r>
              <w:rPr>
                <w:rFonts w:ascii="宋体" w:hAnsi="宋体" w:cs="宋体" w:hint="eastAsia"/>
                <w:bCs/>
                <w:color w:val="000000"/>
                <w:szCs w:val="21"/>
              </w:rPr>
              <w:t>守信守责</w:t>
            </w:r>
            <w:proofErr w:type="gramEnd"/>
            <w:r>
              <w:rPr>
                <w:rFonts w:ascii="宋体" w:hAnsi="宋体"/>
                <w:bCs/>
                <w:color w:val="000000"/>
                <w:szCs w:val="21"/>
              </w:rPr>
              <w:t>;</w:t>
            </w:r>
            <w:r>
              <w:rPr>
                <w:rFonts w:ascii="宋体" w:hAnsi="宋体" w:cs="宋体" w:hint="eastAsia"/>
                <w:bCs/>
                <w:color w:val="000000"/>
                <w:szCs w:val="21"/>
              </w:rPr>
              <w:t>具有耐挫折、抗压力的能力。</w:t>
            </w:r>
          </w:p>
        </w:tc>
        <w:tc>
          <w:tcPr>
            <w:tcW w:w="686" w:type="dxa"/>
            <w:vAlign w:val="center"/>
          </w:tcPr>
          <w:p w:rsidR="006E2A24" w:rsidRDefault="004178E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LO51</w:t>
            </w:r>
            <w:r>
              <w:rPr>
                <w:rFonts w:ascii="宋体" w:hAnsi="宋体" w:cs="宋体" w:hint="eastAsia"/>
                <w:bCs/>
                <w:color w:val="000000"/>
                <w:szCs w:val="21"/>
              </w:rPr>
              <w:t>：同群体保持良好的合作关系，做集体中的积极成员</w:t>
            </w:r>
            <w:r>
              <w:rPr>
                <w:rFonts w:ascii="宋体" w:hAnsi="宋体"/>
                <w:bCs/>
                <w:color w:val="000000"/>
                <w:szCs w:val="21"/>
              </w:rPr>
              <w:t>;</w:t>
            </w:r>
            <w:r>
              <w:rPr>
                <w:rFonts w:ascii="宋体" w:hAnsi="宋体" w:cs="宋体" w:hint="eastAsia"/>
                <w:bCs/>
                <w:color w:val="000000"/>
                <w:szCs w:val="21"/>
              </w:rPr>
              <w:t>善于从多个维度思考问题，利用自己的知识与实践来提出新设想。</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trHeight w:val="363"/>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LO61</w:t>
            </w:r>
            <w:r>
              <w:rPr>
                <w:rFonts w:ascii="宋体" w:hAnsi="宋体" w:cs="宋体" w:hint="eastAsia"/>
                <w:bCs/>
                <w:color w:val="000000"/>
                <w:szCs w:val="21"/>
              </w:rPr>
              <w:t>：具备一定的信息素养，并能在工作中应用信息技术解决问题。</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LO71</w:t>
            </w:r>
            <w:r>
              <w:rPr>
                <w:rFonts w:ascii="宋体" w:hAnsi="宋体" w:cs="宋体" w:hint="eastAsia"/>
                <w:bCs/>
                <w:color w:val="000000"/>
                <w:szCs w:val="21"/>
              </w:rPr>
              <w:t>：愿意服务他人、服务企业、服务社会</w:t>
            </w:r>
            <w:r>
              <w:rPr>
                <w:rFonts w:ascii="宋体" w:hAnsi="宋体"/>
                <w:bCs/>
                <w:color w:val="000000"/>
                <w:szCs w:val="21"/>
              </w:rPr>
              <w:t>;</w:t>
            </w:r>
            <w:r>
              <w:rPr>
                <w:rFonts w:ascii="宋体" w:hAnsi="宋体" w:cs="宋体" w:hint="eastAsia"/>
                <w:bCs/>
                <w:color w:val="000000"/>
                <w:szCs w:val="21"/>
              </w:rPr>
              <w:t>为人热忱，富于爱心，懂得感恩</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r w:rsidR="006E2A24">
        <w:trPr>
          <w:jc w:val="center"/>
        </w:trPr>
        <w:tc>
          <w:tcPr>
            <w:tcW w:w="7819" w:type="dxa"/>
            <w:vAlign w:val="center"/>
          </w:tcPr>
          <w:p w:rsidR="006E2A24" w:rsidRDefault="004178EF">
            <w:pPr>
              <w:snapToGrid w:val="0"/>
              <w:spacing w:line="288" w:lineRule="auto"/>
              <w:rPr>
                <w:rFonts w:ascii="宋体" w:hAnsi="宋体"/>
                <w:bCs/>
                <w:color w:val="000000"/>
                <w:szCs w:val="21"/>
              </w:rPr>
            </w:pPr>
            <w:r>
              <w:rPr>
                <w:rFonts w:ascii="宋体" w:hAnsi="宋体"/>
                <w:bCs/>
                <w:color w:val="000000"/>
                <w:szCs w:val="21"/>
              </w:rPr>
              <w:t>LO81</w:t>
            </w:r>
            <w:r>
              <w:rPr>
                <w:rFonts w:ascii="宋体" w:hAnsi="宋体" w:cs="宋体" w:hint="eastAsia"/>
                <w:bCs/>
                <w:color w:val="000000"/>
                <w:szCs w:val="21"/>
              </w:rPr>
              <w:t>：具有基本的外语表达沟通能力与跨文化理解能力，有国际竞争与合作的意识</w:t>
            </w:r>
          </w:p>
        </w:tc>
        <w:tc>
          <w:tcPr>
            <w:tcW w:w="686" w:type="dxa"/>
            <w:vAlign w:val="center"/>
          </w:tcPr>
          <w:p w:rsidR="006E2A24" w:rsidRDefault="006E2A24">
            <w:pPr>
              <w:widowControl/>
              <w:jc w:val="center"/>
              <w:rPr>
                <w:rFonts w:ascii="仿宋" w:eastAsia="仿宋" w:hAnsi="仿宋" w:cs="宋体"/>
                <w:color w:val="000000"/>
                <w:kern w:val="0"/>
                <w:sz w:val="24"/>
                <w:szCs w:val="20"/>
              </w:rPr>
            </w:pPr>
          </w:p>
        </w:tc>
      </w:tr>
    </w:tbl>
    <w:tbl>
      <w:tblPr>
        <w:tblStyle w:val="a6"/>
        <w:tblW w:w="250" w:type="dxa"/>
        <w:jc w:val="center"/>
        <w:tblLayout w:type="fixed"/>
        <w:tblLook w:val="04A0" w:firstRow="1" w:lastRow="0" w:firstColumn="1" w:lastColumn="0" w:noHBand="0" w:noVBand="1"/>
      </w:tblPr>
      <w:tblGrid>
        <w:gridCol w:w="250"/>
      </w:tblGrid>
      <w:tr w:rsidR="006E2A24">
        <w:trPr>
          <w:trHeight w:val="316"/>
          <w:jc w:val="center"/>
        </w:trPr>
        <w:tc>
          <w:tcPr>
            <w:tcW w:w="250" w:type="dxa"/>
            <w:tcBorders>
              <w:left w:val="nil"/>
              <w:bottom w:val="nil"/>
              <w:right w:val="nil"/>
            </w:tcBorders>
          </w:tcPr>
          <w:p w:rsidR="006E2A24" w:rsidRDefault="006E2A24">
            <w:pPr>
              <w:jc w:val="center"/>
              <w:rPr>
                <w:rFonts w:ascii="黑体" w:eastAsia="黑体" w:hAnsi="黑体" w:cs="黑体"/>
                <w:kern w:val="0"/>
                <w:sz w:val="20"/>
                <w:szCs w:val="20"/>
              </w:rPr>
            </w:pPr>
          </w:p>
        </w:tc>
      </w:tr>
    </w:tbl>
    <w:p w:rsidR="006E2A24" w:rsidRDefault="004178EF">
      <w:pPr>
        <w:widowControl/>
        <w:spacing w:beforeLines="50" w:before="156" w:afterLines="50" w:after="156"/>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305"/>
        <w:gridCol w:w="2744"/>
        <w:gridCol w:w="2443"/>
        <w:gridCol w:w="1418"/>
      </w:tblGrid>
      <w:tr w:rsidR="006E2A24">
        <w:trPr>
          <w:trHeight w:val="667"/>
          <w:jc w:val="center"/>
        </w:trPr>
        <w:tc>
          <w:tcPr>
            <w:tcW w:w="595" w:type="dxa"/>
            <w:shd w:val="clear" w:color="auto" w:fill="auto"/>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1305" w:type="dxa"/>
            <w:shd w:val="clear" w:color="auto" w:fill="auto"/>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课程预期</w:t>
            </w:r>
          </w:p>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学习成果</w:t>
            </w:r>
          </w:p>
        </w:tc>
        <w:tc>
          <w:tcPr>
            <w:tcW w:w="2744" w:type="dxa"/>
            <w:shd w:val="clear" w:color="auto" w:fill="auto"/>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课程目标</w:t>
            </w:r>
          </w:p>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（细化的预期学习成果）</w:t>
            </w:r>
          </w:p>
        </w:tc>
        <w:tc>
          <w:tcPr>
            <w:tcW w:w="2443" w:type="dxa"/>
            <w:shd w:val="clear" w:color="auto" w:fill="auto"/>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教与</w:t>
            </w:r>
            <w:proofErr w:type="gramStart"/>
            <w:r>
              <w:rPr>
                <w:rFonts w:ascii="黑体" w:eastAsia="黑体" w:hAnsi="黑体" w:cs="黑体" w:hint="eastAsia"/>
                <w:kern w:val="0"/>
                <w:sz w:val="20"/>
                <w:szCs w:val="20"/>
              </w:rPr>
              <w:t>学方式</w:t>
            </w:r>
            <w:proofErr w:type="gramEnd"/>
          </w:p>
        </w:tc>
        <w:tc>
          <w:tcPr>
            <w:tcW w:w="1418" w:type="dxa"/>
            <w:shd w:val="clear" w:color="auto" w:fill="auto"/>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评价方式</w:t>
            </w:r>
          </w:p>
        </w:tc>
      </w:tr>
      <w:tr w:rsidR="006E2A24">
        <w:trPr>
          <w:jc w:val="center"/>
        </w:trPr>
        <w:tc>
          <w:tcPr>
            <w:tcW w:w="595" w:type="dxa"/>
            <w:shd w:val="clear" w:color="auto" w:fill="auto"/>
          </w:tcPr>
          <w:p w:rsidR="006E2A24" w:rsidRDefault="004178EF">
            <w:pPr>
              <w:snapToGrid w:val="0"/>
              <w:spacing w:line="288" w:lineRule="auto"/>
              <w:rPr>
                <w:rFonts w:ascii="宋体" w:hAnsi="宋体"/>
                <w:bCs/>
                <w:color w:val="000000"/>
                <w:szCs w:val="21"/>
              </w:rPr>
            </w:pPr>
            <w:r>
              <w:rPr>
                <w:rFonts w:ascii="宋体" w:hAnsi="宋体" w:hint="eastAsia"/>
                <w:bCs/>
                <w:color w:val="000000"/>
                <w:szCs w:val="21"/>
              </w:rPr>
              <w:t>1</w:t>
            </w:r>
          </w:p>
        </w:tc>
        <w:tc>
          <w:tcPr>
            <w:tcW w:w="1305" w:type="dxa"/>
            <w:shd w:val="clear" w:color="auto" w:fill="auto"/>
          </w:tcPr>
          <w:p w:rsidR="006E2A24" w:rsidRDefault="004178EF">
            <w:pPr>
              <w:snapToGrid w:val="0"/>
              <w:spacing w:line="288" w:lineRule="auto"/>
              <w:rPr>
                <w:rFonts w:ascii="宋体" w:hAnsi="宋体"/>
                <w:bCs/>
                <w:color w:val="000000"/>
                <w:szCs w:val="21"/>
              </w:rPr>
            </w:pPr>
            <w:r>
              <w:rPr>
                <w:rFonts w:ascii="宋体" w:hAnsi="宋体" w:hint="eastAsia"/>
                <w:bCs/>
                <w:color w:val="000000"/>
                <w:szCs w:val="21"/>
              </w:rPr>
              <w:t>LO212</w:t>
            </w:r>
          </w:p>
        </w:tc>
        <w:tc>
          <w:tcPr>
            <w:tcW w:w="2744" w:type="dxa"/>
            <w:shd w:val="clear" w:color="auto" w:fill="auto"/>
          </w:tcPr>
          <w:p w:rsidR="006E2A24" w:rsidRDefault="004178EF">
            <w:pPr>
              <w:snapToGrid w:val="0"/>
              <w:spacing w:line="288" w:lineRule="auto"/>
              <w:rPr>
                <w:rFonts w:ascii="宋体" w:hAnsi="宋体"/>
                <w:bCs/>
                <w:color w:val="000000"/>
                <w:szCs w:val="21"/>
              </w:rPr>
            </w:pPr>
            <w:r>
              <w:rPr>
                <w:rFonts w:ascii="宋体" w:hAnsi="宋体" w:cs="Times"/>
                <w:kern w:val="0"/>
                <w:szCs w:val="21"/>
              </w:rPr>
              <w:t>能根据数字绘画技法课题的需要自己确定学习目标，搜集课题相关的资料与素材</w:t>
            </w:r>
            <w:r>
              <w:rPr>
                <w:rFonts w:ascii="宋体" w:hAnsi="宋体" w:cs="Times" w:hint="eastAsia"/>
                <w:kern w:val="0"/>
                <w:szCs w:val="21"/>
              </w:rPr>
              <w:t>，</w:t>
            </w:r>
            <w:r>
              <w:rPr>
                <w:rFonts w:ascii="宋体" w:hAnsi="宋体" w:cs="Times"/>
                <w:kern w:val="0"/>
                <w:szCs w:val="21"/>
              </w:rPr>
              <w:t>并设计学习计划</w:t>
            </w:r>
            <w:r>
              <w:rPr>
                <w:rFonts w:ascii="宋体" w:hAnsi="宋体" w:cs="Times" w:hint="eastAsia"/>
                <w:kern w:val="0"/>
                <w:szCs w:val="21"/>
              </w:rPr>
              <w:t>。</w:t>
            </w:r>
          </w:p>
        </w:tc>
        <w:tc>
          <w:tcPr>
            <w:tcW w:w="2443" w:type="dxa"/>
            <w:shd w:val="clear" w:color="auto" w:fill="auto"/>
          </w:tcPr>
          <w:p w:rsidR="006E2A24" w:rsidRDefault="004178EF">
            <w:pPr>
              <w:snapToGrid w:val="0"/>
              <w:spacing w:line="288" w:lineRule="auto"/>
              <w:jc w:val="left"/>
              <w:rPr>
                <w:rFonts w:ascii="宋体" w:hAnsi="宋体"/>
                <w:bCs/>
                <w:color w:val="000000"/>
                <w:szCs w:val="21"/>
              </w:rPr>
            </w:pPr>
            <w:r>
              <w:rPr>
                <w:rFonts w:ascii="宋体" w:hAnsi="宋体" w:hint="eastAsia"/>
                <w:szCs w:val="21"/>
              </w:rPr>
              <w:t>主要以数字绘画技法的绘画原理、绘制特性与表现技法教授。学生</w:t>
            </w:r>
            <w:proofErr w:type="gramStart"/>
            <w:r>
              <w:rPr>
                <w:rFonts w:ascii="宋体" w:hAnsi="宋体" w:hint="eastAsia"/>
                <w:szCs w:val="21"/>
              </w:rPr>
              <w:t>做相关</w:t>
            </w:r>
            <w:proofErr w:type="gramEnd"/>
            <w:r>
              <w:rPr>
                <w:rFonts w:ascii="宋体" w:hAnsi="宋体" w:hint="eastAsia"/>
                <w:szCs w:val="21"/>
              </w:rPr>
              <w:t>课题的调研。</w:t>
            </w:r>
          </w:p>
        </w:tc>
        <w:tc>
          <w:tcPr>
            <w:tcW w:w="1418"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分享</w:t>
            </w:r>
          </w:p>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交流</w:t>
            </w:r>
          </w:p>
        </w:tc>
      </w:tr>
      <w:tr w:rsidR="006E2A24">
        <w:trPr>
          <w:jc w:val="center"/>
        </w:trPr>
        <w:tc>
          <w:tcPr>
            <w:tcW w:w="595" w:type="dxa"/>
            <w:vMerge w:val="restart"/>
            <w:shd w:val="clear" w:color="auto" w:fill="auto"/>
          </w:tcPr>
          <w:p w:rsidR="006E2A24" w:rsidRDefault="004178EF">
            <w:pPr>
              <w:snapToGrid w:val="0"/>
              <w:spacing w:line="288" w:lineRule="auto"/>
              <w:rPr>
                <w:rFonts w:ascii="宋体" w:hAnsi="宋体"/>
                <w:bCs/>
                <w:color w:val="000000"/>
                <w:szCs w:val="21"/>
              </w:rPr>
            </w:pPr>
            <w:r>
              <w:rPr>
                <w:rFonts w:ascii="宋体" w:hAnsi="宋体" w:hint="eastAsia"/>
                <w:bCs/>
                <w:color w:val="000000"/>
                <w:szCs w:val="21"/>
              </w:rPr>
              <w:t>2</w:t>
            </w:r>
          </w:p>
        </w:tc>
        <w:tc>
          <w:tcPr>
            <w:tcW w:w="1305" w:type="dxa"/>
            <w:vMerge w:val="restart"/>
            <w:tcBorders>
              <w:bottom w:val="nil"/>
            </w:tcBorders>
            <w:shd w:val="clear" w:color="auto" w:fill="auto"/>
          </w:tcPr>
          <w:p w:rsidR="006E2A24" w:rsidRDefault="004178EF">
            <w:pPr>
              <w:snapToGrid w:val="0"/>
              <w:spacing w:line="288" w:lineRule="auto"/>
              <w:rPr>
                <w:rFonts w:ascii="宋体" w:hAnsi="宋体"/>
                <w:bCs/>
                <w:color w:val="000000"/>
                <w:szCs w:val="21"/>
              </w:rPr>
            </w:pPr>
            <w:r>
              <w:rPr>
                <w:rFonts w:ascii="宋体" w:hAnsi="宋体" w:hint="eastAsia"/>
                <w:bCs/>
                <w:color w:val="000000"/>
                <w:szCs w:val="21"/>
              </w:rPr>
              <w:t>LO312</w:t>
            </w:r>
          </w:p>
        </w:tc>
        <w:tc>
          <w:tcPr>
            <w:tcW w:w="2744" w:type="dxa"/>
            <w:shd w:val="clear" w:color="auto" w:fill="auto"/>
          </w:tcPr>
          <w:p w:rsidR="006E2A24" w:rsidRDefault="004178EF">
            <w:pPr>
              <w:snapToGrid w:val="0"/>
              <w:spacing w:line="288" w:lineRule="auto"/>
              <w:rPr>
                <w:rFonts w:ascii="宋体" w:hAnsi="宋体"/>
                <w:bCs/>
                <w:color w:val="000000"/>
                <w:szCs w:val="21"/>
              </w:rPr>
            </w:pPr>
            <w:r>
              <w:rPr>
                <w:rFonts w:ascii="宋体" w:hAnsi="宋体" w:cs="宋体" w:hint="eastAsia"/>
                <w:kern w:val="0"/>
                <w:szCs w:val="21"/>
              </w:rPr>
              <w:t>1.</w:t>
            </w:r>
            <w:r>
              <w:rPr>
                <w:rFonts w:ascii="宋体" w:hAnsi="宋体" w:cs="宋体" w:hint="eastAsia"/>
                <w:kern w:val="0"/>
                <w:szCs w:val="21"/>
              </w:rPr>
              <w:t>能够熟练掌握</w:t>
            </w:r>
            <w:r>
              <w:rPr>
                <w:rFonts w:ascii="宋体" w:hAnsi="宋体" w:cs="宋体" w:hint="eastAsia"/>
                <w:kern w:val="0"/>
                <w:szCs w:val="21"/>
              </w:rPr>
              <w:t>PS</w:t>
            </w:r>
            <w:r>
              <w:rPr>
                <w:rFonts w:ascii="宋体" w:hAnsi="宋体" w:cs="宋体" w:hint="eastAsia"/>
                <w:kern w:val="0"/>
                <w:szCs w:val="21"/>
              </w:rPr>
              <w:t>软件的工具、图层、笔刷、特效的功能与特性，以便更好地为绘制对象打下技术基础。</w:t>
            </w:r>
          </w:p>
        </w:tc>
        <w:tc>
          <w:tcPr>
            <w:tcW w:w="2443" w:type="dxa"/>
            <w:shd w:val="clear" w:color="auto" w:fill="auto"/>
          </w:tcPr>
          <w:p w:rsidR="006E2A24" w:rsidRDefault="004178EF">
            <w:pPr>
              <w:snapToGrid w:val="0"/>
              <w:spacing w:line="288" w:lineRule="auto"/>
              <w:jc w:val="left"/>
              <w:rPr>
                <w:rFonts w:ascii="宋体" w:hAnsi="宋体"/>
                <w:bCs/>
                <w:color w:val="000000"/>
                <w:szCs w:val="21"/>
              </w:rPr>
            </w:pPr>
            <w:r>
              <w:rPr>
                <w:rFonts w:ascii="宋体" w:hAnsi="宋体"/>
                <w:szCs w:val="21"/>
              </w:rPr>
              <w:t>通过对</w:t>
            </w:r>
            <w:r>
              <w:rPr>
                <w:rFonts w:ascii="宋体" w:hAnsi="宋体" w:hint="eastAsia"/>
                <w:szCs w:val="21"/>
              </w:rPr>
              <w:t>PS</w:t>
            </w:r>
            <w:r>
              <w:rPr>
                <w:rFonts w:ascii="宋体" w:hAnsi="宋体" w:hint="eastAsia"/>
                <w:szCs w:val="21"/>
              </w:rPr>
              <w:t>软件中的工具、图层、</w:t>
            </w:r>
            <w:proofErr w:type="gramStart"/>
            <w:r>
              <w:rPr>
                <w:rFonts w:ascii="宋体" w:hAnsi="宋体" w:hint="eastAsia"/>
                <w:szCs w:val="21"/>
              </w:rPr>
              <w:t>笔刷以及</w:t>
            </w:r>
            <w:proofErr w:type="gramEnd"/>
            <w:r>
              <w:rPr>
                <w:rFonts w:ascii="宋体" w:hAnsi="宋体" w:hint="eastAsia"/>
                <w:szCs w:val="21"/>
              </w:rPr>
              <w:t>各种效果的介绍。使学生能够了解</w:t>
            </w:r>
            <w:r>
              <w:rPr>
                <w:rFonts w:ascii="宋体" w:hAnsi="宋体" w:hint="eastAsia"/>
                <w:szCs w:val="21"/>
              </w:rPr>
              <w:t>PS</w:t>
            </w:r>
            <w:r>
              <w:rPr>
                <w:rFonts w:ascii="宋体" w:hAnsi="宋体" w:hint="eastAsia"/>
                <w:szCs w:val="21"/>
              </w:rPr>
              <w:t>软件的各种功能与用途。示范教学。</w:t>
            </w:r>
          </w:p>
        </w:tc>
        <w:tc>
          <w:tcPr>
            <w:tcW w:w="1418"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绘画作业</w:t>
            </w:r>
          </w:p>
        </w:tc>
      </w:tr>
      <w:tr w:rsidR="006E2A24">
        <w:trPr>
          <w:trHeight w:val="628"/>
          <w:jc w:val="center"/>
        </w:trPr>
        <w:tc>
          <w:tcPr>
            <w:tcW w:w="595" w:type="dxa"/>
            <w:vMerge/>
            <w:tcBorders>
              <w:bottom w:val="single" w:sz="4" w:space="0" w:color="auto"/>
            </w:tcBorders>
            <w:shd w:val="clear" w:color="auto" w:fill="auto"/>
          </w:tcPr>
          <w:p w:rsidR="006E2A24" w:rsidRDefault="006E2A24">
            <w:pPr>
              <w:snapToGrid w:val="0"/>
              <w:spacing w:line="288" w:lineRule="auto"/>
              <w:rPr>
                <w:rFonts w:ascii="宋体" w:hAnsi="宋体"/>
                <w:bCs/>
                <w:color w:val="000000"/>
                <w:szCs w:val="21"/>
              </w:rPr>
            </w:pPr>
          </w:p>
        </w:tc>
        <w:tc>
          <w:tcPr>
            <w:tcW w:w="1305" w:type="dxa"/>
            <w:vMerge/>
            <w:tcBorders>
              <w:bottom w:val="single" w:sz="4" w:space="0" w:color="auto"/>
            </w:tcBorders>
            <w:shd w:val="clear" w:color="auto" w:fill="auto"/>
          </w:tcPr>
          <w:p w:rsidR="006E2A24" w:rsidRDefault="006E2A24">
            <w:pPr>
              <w:snapToGrid w:val="0"/>
              <w:spacing w:line="288" w:lineRule="auto"/>
              <w:rPr>
                <w:rFonts w:ascii="宋体" w:hAnsi="宋体"/>
                <w:bCs/>
                <w:color w:val="000000"/>
                <w:szCs w:val="21"/>
              </w:rPr>
            </w:pPr>
          </w:p>
        </w:tc>
        <w:tc>
          <w:tcPr>
            <w:tcW w:w="2744" w:type="dxa"/>
            <w:tcBorders>
              <w:bottom w:val="single" w:sz="4" w:space="0" w:color="auto"/>
            </w:tcBorders>
            <w:shd w:val="clear" w:color="auto" w:fill="auto"/>
          </w:tcPr>
          <w:p w:rsidR="006E2A24" w:rsidRDefault="004178EF">
            <w:pPr>
              <w:snapToGrid w:val="0"/>
              <w:spacing w:line="288" w:lineRule="auto"/>
              <w:rPr>
                <w:rFonts w:ascii="宋体" w:hAnsi="宋体"/>
                <w:bCs/>
                <w:color w:val="000000"/>
                <w:szCs w:val="21"/>
              </w:rPr>
            </w:pPr>
            <w:r>
              <w:rPr>
                <w:rFonts w:ascii="宋体" w:hAnsi="宋体" w:cs="宋体" w:hint="eastAsia"/>
                <w:kern w:val="0"/>
                <w:szCs w:val="21"/>
              </w:rPr>
              <w:t>2.</w:t>
            </w:r>
            <w:r>
              <w:rPr>
                <w:rFonts w:ascii="宋体" w:hAnsi="宋体" w:cs="宋体" w:hint="eastAsia"/>
                <w:kern w:val="0"/>
                <w:szCs w:val="21"/>
              </w:rPr>
              <w:t>能够</w:t>
            </w:r>
            <w:r>
              <w:rPr>
                <w:rFonts w:ascii="宋体" w:hAnsi="宋体" w:cs="Times" w:hint="eastAsia"/>
                <w:kern w:val="0"/>
                <w:szCs w:val="21"/>
              </w:rPr>
              <w:t>具备数字绘画的写实表现能力与动漫画的构思能力，使美术融合于技术之中，达到再现。对特定课题内容的结构、肌理、材质做较完备的创意表达。</w:t>
            </w:r>
          </w:p>
        </w:tc>
        <w:tc>
          <w:tcPr>
            <w:tcW w:w="2443" w:type="dxa"/>
            <w:shd w:val="clear" w:color="auto" w:fill="auto"/>
          </w:tcPr>
          <w:p w:rsidR="006E2A24" w:rsidRDefault="004178EF">
            <w:pPr>
              <w:snapToGrid w:val="0"/>
              <w:spacing w:line="288" w:lineRule="auto"/>
              <w:jc w:val="left"/>
              <w:rPr>
                <w:rFonts w:ascii="宋体" w:hAnsi="宋体"/>
                <w:bCs/>
                <w:color w:val="000000"/>
                <w:szCs w:val="21"/>
              </w:rPr>
            </w:pPr>
            <w:r>
              <w:rPr>
                <w:rFonts w:ascii="宋体" w:hAnsi="宋体" w:hint="eastAsia"/>
                <w:szCs w:val="21"/>
              </w:rPr>
              <w:t>设定</w:t>
            </w:r>
            <w:r>
              <w:rPr>
                <w:rFonts w:ascii="宋体" w:hAnsi="宋体"/>
                <w:szCs w:val="21"/>
              </w:rPr>
              <w:t>数字绘画的不同课题</w:t>
            </w:r>
            <w:r>
              <w:rPr>
                <w:rFonts w:ascii="宋体" w:hAnsi="宋体" w:hint="eastAsia"/>
                <w:szCs w:val="21"/>
              </w:rPr>
              <w:t>，每项课题都针对</w:t>
            </w:r>
            <w:r>
              <w:rPr>
                <w:rFonts w:ascii="宋体" w:hAnsi="宋体"/>
                <w:szCs w:val="21"/>
              </w:rPr>
              <w:t>不同的材质分析</w:t>
            </w:r>
            <w:r>
              <w:rPr>
                <w:rFonts w:ascii="宋体" w:hAnsi="宋体" w:hint="eastAsia"/>
                <w:szCs w:val="21"/>
              </w:rPr>
              <w:t>，并且能够运用软件功能得以实现。</w:t>
            </w:r>
            <w:r>
              <w:rPr>
                <w:rFonts w:ascii="宋体" w:hAnsi="宋体"/>
                <w:szCs w:val="21"/>
              </w:rPr>
              <w:t>注重空间</w:t>
            </w:r>
            <w:r>
              <w:rPr>
                <w:rFonts w:ascii="宋体" w:hAnsi="宋体" w:hint="eastAsia"/>
                <w:szCs w:val="21"/>
              </w:rPr>
              <w:t>、</w:t>
            </w:r>
            <w:r>
              <w:rPr>
                <w:rFonts w:ascii="宋体" w:hAnsi="宋体"/>
                <w:szCs w:val="21"/>
              </w:rPr>
              <w:t>透视</w:t>
            </w:r>
            <w:r>
              <w:rPr>
                <w:rFonts w:ascii="宋体" w:hAnsi="宋体" w:hint="eastAsia"/>
                <w:szCs w:val="21"/>
              </w:rPr>
              <w:t>、</w:t>
            </w:r>
            <w:r>
              <w:rPr>
                <w:rFonts w:ascii="宋体" w:hAnsi="宋体"/>
                <w:szCs w:val="21"/>
              </w:rPr>
              <w:t>色彩的原理</w:t>
            </w:r>
            <w:r>
              <w:rPr>
                <w:rFonts w:ascii="宋体" w:hAnsi="宋体" w:hint="eastAsia"/>
                <w:szCs w:val="21"/>
              </w:rPr>
              <w:t>。示范教学。</w:t>
            </w:r>
          </w:p>
        </w:tc>
        <w:tc>
          <w:tcPr>
            <w:tcW w:w="1418"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绘画作业</w:t>
            </w:r>
          </w:p>
        </w:tc>
      </w:tr>
      <w:tr w:rsidR="006E2A24">
        <w:trPr>
          <w:trHeight w:val="194"/>
          <w:jc w:val="center"/>
        </w:trPr>
        <w:tc>
          <w:tcPr>
            <w:tcW w:w="595" w:type="dxa"/>
            <w:vMerge/>
            <w:tcBorders>
              <w:top w:val="single" w:sz="4" w:space="0" w:color="auto"/>
            </w:tcBorders>
            <w:shd w:val="clear" w:color="auto" w:fill="auto"/>
          </w:tcPr>
          <w:p w:rsidR="006E2A24" w:rsidRDefault="006E2A24">
            <w:pPr>
              <w:snapToGrid w:val="0"/>
              <w:spacing w:line="288" w:lineRule="auto"/>
              <w:rPr>
                <w:rFonts w:ascii="宋体" w:hAnsi="宋体"/>
                <w:bCs/>
                <w:color w:val="000000"/>
                <w:szCs w:val="21"/>
              </w:rPr>
            </w:pPr>
          </w:p>
        </w:tc>
        <w:tc>
          <w:tcPr>
            <w:tcW w:w="1305" w:type="dxa"/>
            <w:vMerge/>
            <w:tcBorders>
              <w:top w:val="single" w:sz="4" w:space="0" w:color="auto"/>
              <w:bottom w:val="nil"/>
            </w:tcBorders>
            <w:shd w:val="clear" w:color="auto" w:fill="auto"/>
          </w:tcPr>
          <w:p w:rsidR="006E2A24" w:rsidRDefault="006E2A24">
            <w:pPr>
              <w:snapToGrid w:val="0"/>
              <w:spacing w:line="288" w:lineRule="auto"/>
              <w:rPr>
                <w:rFonts w:ascii="宋体" w:hAnsi="宋体"/>
                <w:bCs/>
                <w:color w:val="000000"/>
                <w:szCs w:val="21"/>
              </w:rPr>
            </w:pPr>
          </w:p>
        </w:tc>
        <w:tc>
          <w:tcPr>
            <w:tcW w:w="2744" w:type="dxa"/>
            <w:tcBorders>
              <w:top w:val="single" w:sz="4" w:space="0" w:color="auto"/>
            </w:tcBorders>
            <w:shd w:val="clear" w:color="auto" w:fill="auto"/>
          </w:tcPr>
          <w:p w:rsidR="006E2A24" w:rsidRDefault="004178EF">
            <w:pPr>
              <w:snapToGrid w:val="0"/>
              <w:spacing w:line="288" w:lineRule="auto"/>
              <w:rPr>
                <w:rFonts w:ascii="宋体" w:hAnsi="宋体"/>
                <w:bCs/>
                <w:color w:val="000000"/>
                <w:szCs w:val="21"/>
              </w:rPr>
            </w:pPr>
            <w:r>
              <w:rPr>
                <w:rFonts w:ascii="宋体" w:hAnsi="宋体" w:cs="宋体" w:hint="eastAsia"/>
                <w:kern w:val="0"/>
                <w:szCs w:val="21"/>
              </w:rPr>
              <w:t>3.</w:t>
            </w:r>
            <w:r>
              <w:rPr>
                <w:rFonts w:ascii="宋体" w:hAnsi="宋体" w:cs="Times" w:hint="eastAsia"/>
                <w:kern w:val="0"/>
                <w:szCs w:val="21"/>
              </w:rPr>
              <w:t>能够根据课题内容做出绘</w:t>
            </w:r>
            <w:r>
              <w:rPr>
                <w:rFonts w:ascii="宋体" w:hAnsi="宋体" w:cs="Times" w:hint="eastAsia"/>
                <w:kern w:val="0"/>
                <w:szCs w:val="21"/>
              </w:rPr>
              <w:lastRenderedPageBreak/>
              <w:t>制方案，学习运用自己的绘画语言进行物象再现，灵活运用数字绘画技法。</w:t>
            </w:r>
          </w:p>
        </w:tc>
        <w:tc>
          <w:tcPr>
            <w:tcW w:w="2443" w:type="dxa"/>
            <w:shd w:val="clear" w:color="auto" w:fill="auto"/>
          </w:tcPr>
          <w:p w:rsidR="006E2A24" w:rsidRDefault="004178EF">
            <w:pPr>
              <w:snapToGrid w:val="0"/>
              <w:spacing w:line="288" w:lineRule="auto"/>
              <w:jc w:val="left"/>
              <w:rPr>
                <w:rFonts w:ascii="宋体" w:hAnsi="宋体"/>
                <w:bCs/>
                <w:color w:val="000000"/>
                <w:szCs w:val="21"/>
              </w:rPr>
            </w:pPr>
            <w:r>
              <w:rPr>
                <w:rFonts w:ascii="宋体" w:hAnsi="宋体"/>
                <w:szCs w:val="21"/>
              </w:rPr>
              <w:lastRenderedPageBreak/>
              <w:t>在理解与掌握不同工具</w:t>
            </w:r>
            <w:r>
              <w:rPr>
                <w:rFonts w:ascii="宋体" w:hAnsi="宋体" w:hint="eastAsia"/>
                <w:szCs w:val="21"/>
              </w:rPr>
              <w:t>、</w:t>
            </w:r>
            <w:r>
              <w:rPr>
                <w:rFonts w:ascii="宋体" w:hAnsi="宋体"/>
                <w:szCs w:val="21"/>
              </w:rPr>
              <w:lastRenderedPageBreak/>
              <w:t>笔刷</w:t>
            </w:r>
            <w:r>
              <w:rPr>
                <w:rFonts w:ascii="宋体" w:hAnsi="宋体" w:hint="eastAsia"/>
                <w:szCs w:val="21"/>
              </w:rPr>
              <w:t>、</w:t>
            </w:r>
            <w:proofErr w:type="gramStart"/>
            <w:r>
              <w:rPr>
                <w:rFonts w:ascii="宋体" w:hAnsi="宋体"/>
                <w:szCs w:val="21"/>
              </w:rPr>
              <w:t>图层</w:t>
            </w:r>
            <w:r>
              <w:rPr>
                <w:rFonts w:ascii="宋体" w:hAnsi="宋体" w:hint="eastAsia"/>
                <w:szCs w:val="21"/>
              </w:rPr>
              <w:t>以及</w:t>
            </w:r>
            <w:proofErr w:type="gramEnd"/>
            <w:r>
              <w:rPr>
                <w:rFonts w:ascii="宋体" w:hAnsi="宋体" w:hint="eastAsia"/>
                <w:szCs w:val="21"/>
              </w:rPr>
              <w:t>其它增效工具后，学生可以自行制定绘制方案进行绘制。</w:t>
            </w:r>
            <w:r>
              <w:rPr>
                <w:rFonts w:ascii="宋体" w:hAnsi="宋体"/>
                <w:szCs w:val="21"/>
              </w:rPr>
              <w:t>示范教学</w:t>
            </w:r>
            <w:r>
              <w:rPr>
                <w:rFonts w:ascii="宋体" w:hAnsi="宋体" w:hint="eastAsia"/>
                <w:szCs w:val="21"/>
              </w:rPr>
              <w:t>。</w:t>
            </w:r>
          </w:p>
        </w:tc>
        <w:tc>
          <w:tcPr>
            <w:tcW w:w="1418" w:type="dxa"/>
            <w:shd w:val="clear" w:color="auto" w:fill="auto"/>
          </w:tcPr>
          <w:p w:rsidR="006E2A24" w:rsidRDefault="006E2A24">
            <w:pPr>
              <w:snapToGrid w:val="0"/>
              <w:spacing w:line="288" w:lineRule="auto"/>
              <w:jc w:val="center"/>
              <w:rPr>
                <w:rFonts w:ascii="宋体" w:hAnsi="宋体"/>
                <w:bCs/>
                <w:color w:val="000000"/>
                <w:szCs w:val="21"/>
              </w:rPr>
            </w:pPr>
          </w:p>
        </w:tc>
      </w:tr>
      <w:tr w:rsidR="006E2A24">
        <w:trPr>
          <w:trHeight w:val="810"/>
          <w:jc w:val="center"/>
        </w:trPr>
        <w:tc>
          <w:tcPr>
            <w:tcW w:w="595" w:type="dxa"/>
            <w:vMerge w:val="restart"/>
            <w:shd w:val="clear" w:color="auto" w:fill="auto"/>
          </w:tcPr>
          <w:p w:rsidR="006E2A24" w:rsidRDefault="004178EF">
            <w:pPr>
              <w:snapToGrid w:val="0"/>
              <w:spacing w:line="288" w:lineRule="auto"/>
              <w:rPr>
                <w:rFonts w:ascii="宋体" w:hAnsi="宋体"/>
                <w:bCs/>
                <w:color w:val="000000"/>
                <w:szCs w:val="21"/>
              </w:rPr>
            </w:pPr>
            <w:r>
              <w:rPr>
                <w:rFonts w:ascii="宋体" w:hAnsi="宋体" w:hint="eastAsia"/>
                <w:bCs/>
                <w:color w:val="000000"/>
                <w:szCs w:val="21"/>
              </w:rPr>
              <w:lastRenderedPageBreak/>
              <w:t>3</w:t>
            </w:r>
          </w:p>
        </w:tc>
        <w:tc>
          <w:tcPr>
            <w:tcW w:w="1305" w:type="dxa"/>
            <w:vMerge w:val="restart"/>
            <w:shd w:val="clear" w:color="auto" w:fill="auto"/>
          </w:tcPr>
          <w:p w:rsidR="006E2A24" w:rsidRDefault="004178EF">
            <w:pPr>
              <w:snapToGrid w:val="0"/>
              <w:spacing w:line="288" w:lineRule="auto"/>
              <w:rPr>
                <w:rFonts w:ascii="宋体" w:hAnsi="宋体"/>
                <w:bCs/>
                <w:color w:val="000000"/>
                <w:szCs w:val="21"/>
              </w:rPr>
            </w:pPr>
            <w:r>
              <w:rPr>
                <w:rFonts w:ascii="宋体" w:hAnsi="宋体" w:hint="eastAsia"/>
                <w:bCs/>
                <w:color w:val="000000"/>
                <w:szCs w:val="21"/>
              </w:rPr>
              <w:t>L0414</w:t>
            </w:r>
          </w:p>
        </w:tc>
        <w:tc>
          <w:tcPr>
            <w:tcW w:w="2744" w:type="dxa"/>
            <w:shd w:val="clear" w:color="auto" w:fill="auto"/>
          </w:tcPr>
          <w:p w:rsidR="006E2A24" w:rsidRDefault="004178EF">
            <w:pPr>
              <w:snapToGrid w:val="0"/>
              <w:spacing w:line="288" w:lineRule="auto"/>
              <w:rPr>
                <w:rFonts w:ascii="宋体" w:hAnsi="宋体"/>
                <w:color w:val="000000"/>
                <w:szCs w:val="21"/>
              </w:rPr>
            </w:pPr>
            <w:r>
              <w:rPr>
                <w:rFonts w:ascii="宋体" w:hAnsi="宋体" w:hint="eastAsia"/>
                <w:kern w:val="0"/>
                <w:szCs w:val="21"/>
              </w:rPr>
              <w:t>1.</w:t>
            </w:r>
            <w:r>
              <w:rPr>
                <w:rFonts w:ascii="宋体" w:hAnsi="宋体" w:hint="eastAsia"/>
                <w:color w:val="000000"/>
                <w:szCs w:val="21"/>
              </w:rPr>
              <w:t>培养学生对形体的观察能力和对材质的感受能力，以及捕捉物象的主体特征的能力。</w:t>
            </w:r>
          </w:p>
        </w:tc>
        <w:tc>
          <w:tcPr>
            <w:tcW w:w="2443"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实践、体会</w:t>
            </w:r>
          </w:p>
        </w:tc>
        <w:tc>
          <w:tcPr>
            <w:tcW w:w="1418"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绘画作业</w:t>
            </w:r>
          </w:p>
        </w:tc>
      </w:tr>
      <w:tr w:rsidR="006E2A24">
        <w:trPr>
          <w:trHeight w:val="1581"/>
          <w:jc w:val="center"/>
        </w:trPr>
        <w:tc>
          <w:tcPr>
            <w:tcW w:w="595" w:type="dxa"/>
            <w:vMerge/>
            <w:shd w:val="clear" w:color="auto" w:fill="auto"/>
          </w:tcPr>
          <w:p w:rsidR="006E2A24" w:rsidRDefault="006E2A24">
            <w:pPr>
              <w:snapToGrid w:val="0"/>
              <w:spacing w:line="288" w:lineRule="auto"/>
              <w:rPr>
                <w:rFonts w:ascii="宋体" w:hAnsi="宋体"/>
                <w:bCs/>
                <w:color w:val="000000"/>
                <w:szCs w:val="21"/>
              </w:rPr>
            </w:pPr>
          </w:p>
        </w:tc>
        <w:tc>
          <w:tcPr>
            <w:tcW w:w="1305" w:type="dxa"/>
            <w:vMerge/>
            <w:tcBorders>
              <w:bottom w:val="single" w:sz="4" w:space="0" w:color="auto"/>
            </w:tcBorders>
            <w:shd w:val="clear" w:color="auto" w:fill="auto"/>
          </w:tcPr>
          <w:p w:rsidR="006E2A24" w:rsidRDefault="006E2A24">
            <w:pPr>
              <w:snapToGrid w:val="0"/>
              <w:spacing w:line="288" w:lineRule="auto"/>
              <w:rPr>
                <w:rFonts w:ascii="宋体" w:hAnsi="宋体"/>
                <w:bCs/>
                <w:color w:val="000000"/>
                <w:szCs w:val="21"/>
              </w:rPr>
            </w:pPr>
          </w:p>
        </w:tc>
        <w:tc>
          <w:tcPr>
            <w:tcW w:w="2744" w:type="dxa"/>
            <w:shd w:val="clear" w:color="auto" w:fill="auto"/>
          </w:tcPr>
          <w:p w:rsidR="006E2A24" w:rsidRDefault="004178EF">
            <w:pPr>
              <w:snapToGrid w:val="0"/>
              <w:spacing w:line="288" w:lineRule="auto"/>
              <w:rPr>
                <w:rFonts w:ascii="宋体" w:hAnsi="宋体"/>
                <w:color w:val="000000"/>
                <w:szCs w:val="21"/>
              </w:rPr>
            </w:pPr>
            <w:r>
              <w:rPr>
                <w:rFonts w:ascii="宋体" w:hAnsi="宋体" w:hint="eastAsia"/>
                <w:color w:val="000000"/>
                <w:szCs w:val="21"/>
              </w:rPr>
              <w:t>2.</w:t>
            </w:r>
            <w:r>
              <w:rPr>
                <w:rFonts w:ascii="宋体" w:hAnsi="宋体" w:hint="eastAsia"/>
                <w:color w:val="000000"/>
                <w:szCs w:val="21"/>
              </w:rPr>
              <w:t>培养学生对于造型设计、材质表现的锲而不舍、反复推敲的精神，在造型上勇于夸张、变形、创新。</w:t>
            </w:r>
          </w:p>
        </w:tc>
        <w:tc>
          <w:tcPr>
            <w:tcW w:w="2443"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实践、体会</w:t>
            </w:r>
          </w:p>
        </w:tc>
        <w:tc>
          <w:tcPr>
            <w:tcW w:w="1418" w:type="dxa"/>
            <w:shd w:val="clear" w:color="auto" w:fill="auto"/>
          </w:tcPr>
          <w:p w:rsidR="006E2A24" w:rsidRDefault="004178EF">
            <w:pPr>
              <w:snapToGrid w:val="0"/>
              <w:spacing w:line="288" w:lineRule="auto"/>
              <w:jc w:val="center"/>
              <w:rPr>
                <w:rFonts w:ascii="宋体" w:hAnsi="宋体"/>
                <w:bCs/>
                <w:color w:val="000000"/>
                <w:szCs w:val="21"/>
              </w:rPr>
            </w:pPr>
            <w:r>
              <w:rPr>
                <w:rFonts w:ascii="宋体" w:hAnsi="宋体" w:hint="eastAsia"/>
                <w:bCs/>
                <w:color w:val="000000"/>
                <w:szCs w:val="21"/>
              </w:rPr>
              <w:t>绘画作业</w:t>
            </w:r>
          </w:p>
        </w:tc>
      </w:tr>
    </w:tbl>
    <w:p w:rsidR="006E2A24" w:rsidRDefault="006E2A24">
      <w:pPr>
        <w:snapToGrid w:val="0"/>
        <w:spacing w:line="288" w:lineRule="auto"/>
        <w:rPr>
          <w:rFonts w:ascii="宋体" w:hAnsi="宋体"/>
          <w:sz w:val="20"/>
          <w:szCs w:val="20"/>
        </w:rPr>
      </w:pPr>
    </w:p>
    <w:p w:rsidR="006E2A24" w:rsidRDefault="004178EF">
      <w:pPr>
        <w:widowControl/>
        <w:spacing w:beforeLines="50" w:before="156" w:afterLines="50" w:after="156" w:line="288" w:lineRule="auto"/>
        <w:jc w:val="left"/>
        <w:rPr>
          <w:rFonts w:ascii="黑体" w:eastAsia="黑体" w:hAnsi="宋体"/>
          <w:i/>
          <w:sz w:val="24"/>
        </w:rPr>
      </w:pPr>
      <w:r>
        <w:rPr>
          <w:rFonts w:ascii="黑体" w:eastAsia="黑体" w:hAnsi="宋体" w:hint="eastAsia"/>
          <w:sz w:val="24"/>
        </w:rPr>
        <w:t>六、</w:t>
      </w:r>
      <w:r>
        <w:rPr>
          <w:rFonts w:ascii="黑体" w:eastAsia="黑体" w:hAnsi="宋体"/>
          <w:sz w:val="24"/>
        </w:rPr>
        <w:t>课程内容</w:t>
      </w:r>
    </w:p>
    <w:p w:rsidR="006E2A24" w:rsidRDefault="004178EF">
      <w:pPr>
        <w:snapToGrid w:val="0"/>
        <w:spacing w:line="288" w:lineRule="auto"/>
        <w:rPr>
          <w:rFonts w:ascii="宋体" w:hAnsi="宋体"/>
          <w:color w:val="000000"/>
          <w:szCs w:val="21"/>
        </w:rPr>
      </w:pPr>
      <w:r>
        <w:rPr>
          <w:rFonts w:ascii="宋体" w:hAnsi="宋体" w:hint="eastAsia"/>
          <w:color w:val="000000"/>
          <w:szCs w:val="21"/>
        </w:rPr>
        <w:t>本课程总课时为</w:t>
      </w:r>
      <w:r>
        <w:rPr>
          <w:rFonts w:ascii="宋体" w:hAnsi="宋体" w:hint="eastAsia"/>
          <w:color w:val="000000"/>
          <w:szCs w:val="21"/>
        </w:rPr>
        <w:t>48</w:t>
      </w:r>
      <w:r>
        <w:rPr>
          <w:rFonts w:ascii="宋体" w:hAnsi="宋体" w:hint="eastAsia"/>
          <w:color w:val="000000"/>
          <w:szCs w:val="21"/>
        </w:rPr>
        <w:t>学时，其中教师课堂授课（含讲解、演示、点评等环节）学时约为</w:t>
      </w:r>
      <w:r>
        <w:rPr>
          <w:rFonts w:ascii="宋体" w:hAnsi="宋体" w:hint="eastAsia"/>
          <w:color w:val="000000"/>
          <w:szCs w:val="21"/>
        </w:rPr>
        <w:t>16</w:t>
      </w:r>
      <w:r>
        <w:rPr>
          <w:rFonts w:ascii="宋体" w:hAnsi="宋体" w:hint="eastAsia"/>
          <w:color w:val="000000"/>
          <w:szCs w:val="21"/>
        </w:rPr>
        <w:t>学时；学生课内实践环节约为</w:t>
      </w:r>
      <w:r>
        <w:rPr>
          <w:rFonts w:ascii="宋体" w:hAnsi="宋体" w:hint="eastAsia"/>
          <w:color w:val="000000"/>
          <w:szCs w:val="21"/>
        </w:rPr>
        <w:t>32</w:t>
      </w:r>
      <w:r>
        <w:rPr>
          <w:rFonts w:ascii="宋体" w:hAnsi="宋体" w:hint="eastAsia"/>
          <w:color w:val="000000"/>
          <w:szCs w:val="21"/>
        </w:rPr>
        <w:t>学时，课外练习、调研、阅读文献及作业等时间不计在内。</w:t>
      </w:r>
    </w:p>
    <w:tbl>
      <w:tblPr>
        <w:tblW w:w="8505" w:type="dxa"/>
        <w:jc w:val="center"/>
        <w:tblLayout w:type="fixed"/>
        <w:tblLook w:val="04A0" w:firstRow="1" w:lastRow="0" w:firstColumn="1" w:lastColumn="0" w:noHBand="0" w:noVBand="1"/>
      </w:tblPr>
      <w:tblGrid>
        <w:gridCol w:w="591"/>
        <w:gridCol w:w="591"/>
        <w:gridCol w:w="592"/>
        <w:gridCol w:w="2072"/>
        <w:gridCol w:w="2334"/>
        <w:gridCol w:w="2325"/>
      </w:tblGrid>
      <w:tr w:rsidR="006E2A24">
        <w:trPr>
          <w:trHeight w:val="576"/>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jc w:val="center"/>
              <w:rPr>
                <w:rFonts w:ascii="黑体" w:eastAsia="黑体" w:hAnsi="黑体" w:cs="黑体"/>
                <w:kern w:val="0"/>
                <w:sz w:val="20"/>
                <w:szCs w:val="20"/>
              </w:rPr>
            </w:pPr>
            <w:r>
              <w:rPr>
                <w:rFonts w:ascii="黑体" w:eastAsia="黑体" w:hAnsi="黑体" w:cs="黑体"/>
                <w:kern w:val="0"/>
                <w:sz w:val="20"/>
                <w:szCs w:val="20"/>
              </w:rPr>
              <w:t>课时</w:t>
            </w:r>
          </w:p>
        </w:tc>
        <w:tc>
          <w:tcPr>
            <w:tcW w:w="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项目</w:t>
            </w:r>
          </w:p>
        </w:tc>
        <w:tc>
          <w:tcPr>
            <w:tcW w:w="2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任务要求</w:t>
            </w: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jc w:val="center"/>
              <w:rPr>
                <w:rFonts w:ascii="黑体" w:eastAsia="黑体" w:hAnsi="黑体" w:cs="黑体"/>
                <w:kern w:val="0"/>
                <w:sz w:val="20"/>
                <w:szCs w:val="20"/>
              </w:rPr>
            </w:pPr>
            <w:r>
              <w:rPr>
                <w:rFonts w:ascii="黑体" w:eastAsia="黑体" w:hAnsi="黑体" w:cs="黑体"/>
                <w:kern w:val="0"/>
                <w:sz w:val="20"/>
                <w:szCs w:val="20"/>
              </w:rPr>
              <w:t>知识要求</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jc w:val="center"/>
              <w:rPr>
                <w:rFonts w:ascii="黑体" w:eastAsia="黑体" w:hAnsi="黑体" w:cs="黑体"/>
                <w:kern w:val="0"/>
                <w:sz w:val="20"/>
                <w:szCs w:val="20"/>
              </w:rPr>
            </w:pPr>
            <w:r>
              <w:rPr>
                <w:rFonts w:ascii="黑体" w:eastAsia="黑体" w:hAnsi="黑体" w:cs="黑体" w:hint="eastAsia"/>
                <w:kern w:val="0"/>
                <w:sz w:val="20"/>
                <w:szCs w:val="20"/>
              </w:rPr>
              <w:t>技能</w:t>
            </w:r>
            <w:r>
              <w:rPr>
                <w:rFonts w:ascii="黑体" w:eastAsia="黑体" w:hAnsi="黑体" w:cs="黑体"/>
                <w:kern w:val="0"/>
                <w:sz w:val="20"/>
                <w:szCs w:val="20"/>
              </w:rPr>
              <w:t>要求</w:t>
            </w:r>
          </w:p>
        </w:tc>
      </w:tr>
      <w:tr w:rsidR="006E2A24">
        <w:trPr>
          <w:trHeight w:val="1946"/>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hint="eastAsia"/>
                <w:bCs/>
                <w:color w:val="000000"/>
                <w:szCs w:val="21"/>
              </w:rPr>
              <w:t>1</w:t>
            </w:r>
          </w:p>
        </w:tc>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jc w:val="center"/>
              <w:rPr>
                <w:rFonts w:ascii="宋体" w:hAnsi="宋体"/>
                <w:bCs/>
                <w:color w:val="000000"/>
                <w:szCs w:val="21"/>
              </w:rPr>
            </w:pPr>
            <w:r>
              <w:rPr>
                <w:rFonts w:ascii="宋体" w:hAnsi="宋体" w:hint="eastAsia"/>
                <w:bCs/>
                <w:color w:val="000000"/>
                <w:szCs w:val="21"/>
              </w:rPr>
              <w:t>9</w:t>
            </w:r>
          </w:p>
          <w:p w:rsidR="006E2A24" w:rsidRDefault="004178EF">
            <w:pPr>
              <w:snapToGrid w:val="0"/>
              <w:jc w:val="center"/>
              <w:rPr>
                <w:rFonts w:ascii="宋体" w:hAnsi="宋体"/>
                <w:bCs/>
                <w:color w:val="000000"/>
                <w:szCs w:val="21"/>
              </w:rPr>
            </w:pPr>
            <w:r>
              <w:rPr>
                <w:rFonts w:ascii="宋体" w:hAnsi="宋体" w:hint="eastAsia"/>
                <w:bCs/>
                <w:color w:val="000000"/>
                <w:szCs w:val="21"/>
              </w:rPr>
              <w:t>／</w:t>
            </w:r>
          </w:p>
          <w:p w:rsidR="006E2A24" w:rsidRDefault="004178EF">
            <w:pPr>
              <w:snapToGrid w:val="0"/>
              <w:jc w:val="center"/>
              <w:rPr>
                <w:rFonts w:ascii="宋体" w:hAnsi="宋体"/>
                <w:bCs/>
                <w:color w:val="000000"/>
                <w:szCs w:val="21"/>
              </w:rPr>
            </w:pPr>
            <w:r>
              <w:rPr>
                <w:rFonts w:ascii="宋体" w:hAnsi="宋体" w:hint="eastAsia"/>
                <w:bCs/>
                <w:color w:val="000000"/>
                <w:szCs w:val="21"/>
              </w:rPr>
              <w:t>3</w:t>
            </w:r>
          </w:p>
        </w:tc>
        <w:tc>
          <w:tcPr>
            <w:tcW w:w="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snapToGrid w:val="0"/>
              <w:jc w:val="center"/>
              <w:rPr>
                <w:rFonts w:ascii="宋体" w:hAnsi="宋体"/>
                <w:bCs/>
                <w:color w:val="000000"/>
                <w:szCs w:val="21"/>
              </w:rPr>
            </w:pPr>
            <w:r>
              <w:rPr>
                <w:rFonts w:ascii="宋体" w:hAnsi="宋体" w:hint="eastAsia"/>
                <w:szCs w:val="21"/>
              </w:rPr>
              <w:t>人物绘画</w:t>
            </w:r>
          </w:p>
        </w:tc>
        <w:tc>
          <w:tcPr>
            <w:tcW w:w="2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2"/>
              </w:numPr>
              <w:snapToGrid w:val="0"/>
              <w:spacing w:line="288" w:lineRule="auto"/>
              <w:rPr>
                <w:rFonts w:ascii="宋体" w:hAnsi="宋体"/>
                <w:bCs/>
                <w:color w:val="000000"/>
                <w:szCs w:val="21"/>
              </w:rPr>
            </w:pPr>
            <w:r>
              <w:rPr>
                <w:rFonts w:ascii="宋体" w:hAnsi="宋体" w:hint="eastAsia"/>
                <w:szCs w:val="21"/>
              </w:rPr>
              <w:t>使学生能够知晓并理解人物头部、形体结构，对骨骼肌肉进行细致地描绘和表现，抓住人物的性格特征、神情气质。</w:t>
            </w:r>
          </w:p>
          <w:p w:rsidR="006E2A24" w:rsidRDefault="004178EF">
            <w:pPr>
              <w:numPr>
                <w:ilvl w:val="0"/>
                <w:numId w:val="2"/>
              </w:numPr>
              <w:snapToGrid w:val="0"/>
              <w:spacing w:line="288" w:lineRule="auto"/>
              <w:rPr>
                <w:rFonts w:ascii="宋体" w:hAnsi="宋体"/>
                <w:bCs/>
                <w:color w:val="000000"/>
                <w:szCs w:val="21"/>
              </w:rPr>
            </w:pPr>
            <w:r>
              <w:rPr>
                <w:rFonts w:ascii="宋体" w:hAnsi="宋体" w:hint="eastAsia"/>
                <w:szCs w:val="21"/>
              </w:rPr>
              <w:t>课题包括头像、人物和电影中角色的绘画。通过不同方案的实施，结合工具、</w:t>
            </w:r>
            <w:proofErr w:type="gramStart"/>
            <w:r>
              <w:rPr>
                <w:rFonts w:ascii="宋体" w:hAnsi="宋体" w:hint="eastAsia"/>
                <w:szCs w:val="21"/>
              </w:rPr>
              <w:t>笔刷的</w:t>
            </w:r>
            <w:proofErr w:type="gramEnd"/>
            <w:r>
              <w:rPr>
                <w:rFonts w:ascii="宋体" w:hAnsi="宋体" w:hint="eastAsia"/>
                <w:szCs w:val="21"/>
              </w:rPr>
              <w:t>运用进行描绘。研究形象与本质的变化规律。</w:t>
            </w:r>
          </w:p>
          <w:p w:rsidR="006E2A24" w:rsidRDefault="004178EF">
            <w:pPr>
              <w:numPr>
                <w:ilvl w:val="0"/>
                <w:numId w:val="2"/>
              </w:numPr>
              <w:snapToGrid w:val="0"/>
              <w:spacing w:line="288" w:lineRule="auto"/>
              <w:rPr>
                <w:rFonts w:ascii="宋体" w:hAnsi="宋体"/>
                <w:bCs/>
                <w:color w:val="000000"/>
                <w:szCs w:val="21"/>
              </w:rPr>
            </w:pPr>
            <w:r>
              <w:rPr>
                <w:rFonts w:ascii="宋体" w:hAnsi="宋体" w:hint="eastAsia"/>
                <w:szCs w:val="21"/>
              </w:rPr>
              <w:t>任务一为写实造型，任务二为对已完成的写实造型进行平面化夸张、变形，具有创造力。</w:t>
            </w: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3"/>
              </w:numPr>
              <w:snapToGrid w:val="0"/>
              <w:spacing w:line="288" w:lineRule="auto"/>
              <w:rPr>
                <w:rFonts w:ascii="宋体" w:hAnsi="宋体"/>
              </w:rPr>
            </w:pPr>
            <w:r>
              <w:rPr>
                <w:rFonts w:ascii="宋体" w:hAnsi="宋体" w:hint="eastAsia"/>
              </w:rPr>
              <w:t>熟知人物头部结构、五官的造型与构造和人体结构关系、掌握人物造型的体块、透视、比例等。（重点）</w:t>
            </w:r>
          </w:p>
          <w:p w:rsidR="006E2A24" w:rsidRDefault="004178EF">
            <w:pPr>
              <w:numPr>
                <w:ilvl w:val="0"/>
                <w:numId w:val="3"/>
              </w:numPr>
              <w:snapToGrid w:val="0"/>
              <w:spacing w:line="288" w:lineRule="auto"/>
              <w:rPr>
                <w:rFonts w:ascii="宋体" w:hAnsi="宋体"/>
              </w:rPr>
            </w:pPr>
            <w:r>
              <w:rPr>
                <w:rFonts w:ascii="宋体" w:hAnsi="宋体" w:hint="eastAsia"/>
              </w:rPr>
              <w:t>仔细观察不同年龄与性别的人物的皮肤质感与造型特征，合理运用软件工具与增效去实现。</w:t>
            </w:r>
            <w:r>
              <w:rPr>
                <w:rFonts w:ascii="宋体" w:hAnsi="宋体" w:hint="eastAsia"/>
                <w:bCs/>
                <w:color w:val="000000"/>
                <w:szCs w:val="21"/>
              </w:rPr>
              <w:t>（难点）</w:t>
            </w:r>
          </w:p>
          <w:p w:rsidR="006E2A24" w:rsidRDefault="004178EF">
            <w:pPr>
              <w:numPr>
                <w:ilvl w:val="0"/>
                <w:numId w:val="3"/>
              </w:numPr>
              <w:snapToGrid w:val="0"/>
              <w:spacing w:line="288" w:lineRule="auto"/>
              <w:rPr>
                <w:rFonts w:ascii="宋体" w:hAnsi="宋体"/>
              </w:rPr>
            </w:pPr>
            <w:r>
              <w:rPr>
                <w:rFonts w:ascii="宋体" w:hAnsi="宋体" w:hint="eastAsia"/>
              </w:rPr>
              <w:t>使学生能够观察人物的特征，对主要特征进行提炼、夸张、变形，对人物有初步的设计能力。</w:t>
            </w:r>
            <w:r>
              <w:rPr>
                <w:rFonts w:ascii="宋体" w:hAnsi="宋体" w:hint="eastAsia"/>
                <w:bCs/>
                <w:color w:val="000000"/>
                <w:szCs w:val="21"/>
              </w:rPr>
              <w:t>（难点）</w:t>
            </w:r>
          </w:p>
          <w:p w:rsidR="006E2A24" w:rsidRDefault="006E2A24">
            <w:pPr>
              <w:snapToGrid w:val="0"/>
              <w:rPr>
                <w:rFonts w:ascii="宋体" w:hAnsi="宋体"/>
                <w:bCs/>
                <w:color w:val="000000"/>
                <w:szCs w:val="21"/>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能够对人物头部、五官、皮肤、毛发等进行分析、研究，达到逼真的绘制能力（重点）</w:t>
            </w:r>
          </w:p>
          <w:p w:rsidR="006E2A24" w:rsidRDefault="004178EF">
            <w:pPr>
              <w:snapToGrid w:val="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能够将人物进行准确描绘，并尝试用不同的</w:t>
            </w:r>
            <w:proofErr w:type="gramStart"/>
            <w:r>
              <w:rPr>
                <w:rFonts w:ascii="宋体" w:hAnsi="宋体" w:hint="eastAsia"/>
                <w:bCs/>
                <w:color w:val="000000"/>
                <w:szCs w:val="21"/>
              </w:rPr>
              <w:t>笔刷表现</w:t>
            </w:r>
            <w:proofErr w:type="gramEnd"/>
            <w:r>
              <w:rPr>
                <w:rFonts w:ascii="宋体" w:hAnsi="宋体" w:hint="eastAsia"/>
                <w:bCs/>
                <w:color w:val="000000"/>
                <w:szCs w:val="21"/>
              </w:rPr>
              <w:t>不同的艺术效果。（重点）</w:t>
            </w:r>
          </w:p>
          <w:p w:rsidR="006E2A24" w:rsidRDefault="004178EF">
            <w:pPr>
              <w:snapToGrid w:val="0"/>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能够将写实人物进行幻化、夸张、变形，有一定的设计感。（难点）</w:t>
            </w:r>
          </w:p>
          <w:p w:rsidR="006E2A24" w:rsidRDefault="004178EF">
            <w:pPr>
              <w:snapToGrid w:val="0"/>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能够对</w:t>
            </w:r>
            <w:r>
              <w:rPr>
                <w:rFonts w:ascii="宋体" w:hAnsi="宋体" w:hint="eastAsia"/>
                <w:bCs/>
                <w:color w:val="000000"/>
                <w:szCs w:val="21"/>
              </w:rPr>
              <w:t>PS</w:t>
            </w:r>
            <w:r>
              <w:rPr>
                <w:rFonts w:ascii="宋体" w:hAnsi="宋体" w:hint="eastAsia"/>
                <w:bCs/>
                <w:color w:val="000000"/>
                <w:szCs w:val="21"/>
              </w:rPr>
              <w:t>工具和各项功能熟悉运用（重点）</w:t>
            </w:r>
          </w:p>
          <w:p w:rsidR="006E2A24" w:rsidRDefault="006E2A24">
            <w:pPr>
              <w:snapToGrid w:val="0"/>
              <w:rPr>
                <w:rFonts w:ascii="宋体" w:hAnsi="宋体"/>
                <w:bCs/>
                <w:color w:val="000000"/>
                <w:szCs w:val="21"/>
              </w:rPr>
            </w:pPr>
          </w:p>
        </w:tc>
      </w:tr>
      <w:tr w:rsidR="006E2A24">
        <w:trPr>
          <w:trHeight w:val="353"/>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hint="eastAsia"/>
                <w:bCs/>
                <w:color w:val="000000"/>
                <w:szCs w:val="21"/>
              </w:rPr>
              <w:t>2</w:t>
            </w:r>
          </w:p>
        </w:tc>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jc w:val="center"/>
              <w:rPr>
                <w:rFonts w:ascii="宋体" w:hAnsi="宋体"/>
                <w:bCs/>
                <w:color w:val="000000"/>
                <w:szCs w:val="21"/>
              </w:rPr>
            </w:pPr>
            <w:r>
              <w:rPr>
                <w:rFonts w:ascii="宋体" w:hAnsi="宋体" w:hint="eastAsia"/>
                <w:bCs/>
                <w:color w:val="000000"/>
                <w:szCs w:val="21"/>
              </w:rPr>
              <w:t>9</w:t>
            </w:r>
          </w:p>
          <w:p w:rsidR="006E2A24" w:rsidRDefault="004178EF">
            <w:pPr>
              <w:snapToGrid w:val="0"/>
              <w:jc w:val="center"/>
              <w:rPr>
                <w:rFonts w:ascii="宋体" w:hAnsi="宋体"/>
                <w:bCs/>
                <w:color w:val="000000"/>
                <w:szCs w:val="21"/>
              </w:rPr>
            </w:pPr>
            <w:r>
              <w:rPr>
                <w:rFonts w:ascii="宋体" w:hAnsi="宋体" w:hint="eastAsia"/>
                <w:bCs/>
                <w:color w:val="000000"/>
                <w:szCs w:val="21"/>
              </w:rPr>
              <w:t>/</w:t>
            </w:r>
          </w:p>
          <w:p w:rsidR="006E2A24" w:rsidRDefault="004178EF">
            <w:pPr>
              <w:snapToGrid w:val="0"/>
              <w:jc w:val="center"/>
              <w:rPr>
                <w:rFonts w:ascii="宋体" w:hAnsi="宋体"/>
                <w:bCs/>
                <w:color w:val="000000"/>
                <w:szCs w:val="21"/>
              </w:rPr>
            </w:pPr>
            <w:r>
              <w:rPr>
                <w:rFonts w:ascii="宋体" w:hAnsi="宋体" w:hint="eastAsia"/>
                <w:bCs/>
                <w:color w:val="000000"/>
                <w:szCs w:val="21"/>
              </w:rPr>
              <w:t>3</w:t>
            </w:r>
          </w:p>
        </w:tc>
        <w:tc>
          <w:tcPr>
            <w:tcW w:w="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snapToGrid w:val="0"/>
              <w:jc w:val="center"/>
              <w:rPr>
                <w:rFonts w:ascii="宋体" w:hAnsi="宋体"/>
                <w:bCs/>
                <w:color w:val="000000"/>
                <w:szCs w:val="21"/>
              </w:rPr>
            </w:pPr>
            <w:r>
              <w:rPr>
                <w:rFonts w:ascii="宋体" w:hAnsi="宋体" w:hint="eastAsia"/>
                <w:szCs w:val="21"/>
              </w:rPr>
              <w:t>动物绘画</w:t>
            </w:r>
          </w:p>
        </w:tc>
        <w:tc>
          <w:tcPr>
            <w:tcW w:w="2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4"/>
              </w:numPr>
              <w:snapToGrid w:val="0"/>
              <w:rPr>
                <w:rFonts w:ascii="宋体" w:hAnsi="宋体"/>
                <w:szCs w:val="21"/>
              </w:rPr>
            </w:pPr>
            <w:r>
              <w:rPr>
                <w:rFonts w:ascii="宋体" w:hAnsi="宋体" w:hint="eastAsia"/>
                <w:szCs w:val="21"/>
              </w:rPr>
              <w:t>在掌握动物结构解剖和运动规律的基础上，了解动物的身体结构、生活习性与环境。</w:t>
            </w:r>
          </w:p>
          <w:p w:rsidR="006E2A24" w:rsidRDefault="004178EF">
            <w:pPr>
              <w:numPr>
                <w:ilvl w:val="0"/>
                <w:numId w:val="4"/>
              </w:numPr>
              <w:snapToGrid w:val="0"/>
              <w:rPr>
                <w:rFonts w:ascii="宋体" w:hAnsi="宋体"/>
                <w:bCs/>
                <w:color w:val="000000"/>
                <w:szCs w:val="21"/>
              </w:rPr>
            </w:pPr>
            <w:r>
              <w:rPr>
                <w:rFonts w:ascii="宋体" w:hAnsi="宋体" w:hint="eastAsia"/>
                <w:szCs w:val="21"/>
              </w:rPr>
              <w:t>善于归纳和概括不同类别动物造型的共</w:t>
            </w:r>
            <w:r>
              <w:rPr>
                <w:rFonts w:ascii="宋体" w:hAnsi="宋体" w:hint="eastAsia"/>
                <w:szCs w:val="21"/>
              </w:rPr>
              <w:lastRenderedPageBreak/>
              <w:t>性与个性。</w:t>
            </w:r>
          </w:p>
          <w:p w:rsidR="006E2A24" w:rsidRDefault="004178EF">
            <w:pPr>
              <w:numPr>
                <w:ilvl w:val="0"/>
                <w:numId w:val="4"/>
              </w:numPr>
              <w:snapToGrid w:val="0"/>
              <w:rPr>
                <w:rFonts w:ascii="宋体" w:hAnsi="宋体"/>
                <w:bCs/>
                <w:color w:val="000000"/>
                <w:szCs w:val="21"/>
              </w:rPr>
            </w:pPr>
            <w:r>
              <w:rPr>
                <w:rFonts w:ascii="宋体" w:hAnsi="宋体" w:hint="eastAsia"/>
                <w:szCs w:val="21"/>
              </w:rPr>
              <w:t>研究动物的结构造型和毛发所产生的肌理感，灵活运用笔刷、工具进行描绘。</w:t>
            </w:r>
          </w:p>
          <w:p w:rsidR="006E2A24" w:rsidRDefault="004178EF">
            <w:pPr>
              <w:numPr>
                <w:ilvl w:val="0"/>
                <w:numId w:val="4"/>
              </w:numPr>
              <w:snapToGrid w:val="0"/>
              <w:rPr>
                <w:rFonts w:ascii="宋体" w:hAnsi="宋体"/>
                <w:bCs/>
                <w:color w:val="000000"/>
                <w:szCs w:val="21"/>
              </w:rPr>
            </w:pPr>
            <w:r>
              <w:rPr>
                <w:rFonts w:ascii="宋体" w:hAnsi="宋体" w:hint="eastAsia"/>
                <w:szCs w:val="21"/>
              </w:rPr>
              <w:t>任务一为写实造型，任务二为对已完成的写实造型进行平面化夸张、变形，具有创造力。</w:t>
            </w: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5"/>
              </w:numPr>
              <w:snapToGrid w:val="0"/>
              <w:rPr>
                <w:rFonts w:ascii="宋体" w:hAnsi="宋体"/>
              </w:rPr>
            </w:pPr>
            <w:r>
              <w:rPr>
                <w:rFonts w:ascii="宋体" w:hAnsi="宋体" w:hint="eastAsia"/>
              </w:rPr>
              <w:lastRenderedPageBreak/>
              <w:t>认识动物骨骼、形体的结构关系与运动规律，研究动物的动态习性，肌肉</w:t>
            </w:r>
            <w:proofErr w:type="gramStart"/>
            <w:r>
              <w:rPr>
                <w:rFonts w:ascii="宋体" w:hAnsi="宋体" w:hint="eastAsia"/>
              </w:rPr>
              <w:t>群运动</w:t>
            </w:r>
            <w:proofErr w:type="gramEnd"/>
            <w:r>
              <w:rPr>
                <w:rFonts w:ascii="宋体" w:hAnsi="宋体" w:hint="eastAsia"/>
              </w:rPr>
              <w:t>规律，以及不同动物的造型特征。</w:t>
            </w:r>
            <w:r>
              <w:rPr>
                <w:rFonts w:ascii="宋体" w:hAnsi="宋体" w:hint="eastAsia"/>
                <w:bCs/>
                <w:color w:val="000000"/>
                <w:szCs w:val="21"/>
              </w:rPr>
              <w:t>（重点）</w:t>
            </w:r>
          </w:p>
          <w:p w:rsidR="006E2A24" w:rsidRDefault="004178EF">
            <w:pPr>
              <w:numPr>
                <w:ilvl w:val="0"/>
                <w:numId w:val="5"/>
              </w:numPr>
              <w:snapToGrid w:val="0"/>
              <w:rPr>
                <w:rFonts w:ascii="宋体" w:hAnsi="宋体"/>
                <w:bCs/>
                <w:color w:val="000000"/>
                <w:szCs w:val="21"/>
              </w:rPr>
            </w:pPr>
            <w:r>
              <w:rPr>
                <w:rFonts w:ascii="宋体" w:hAnsi="宋体" w:hint="eastAsia"/>
              </w:rPr>
              <w:t>对不同动物进行观察、</w:t>
            </w:r>
            <w:r>
              <w:rPr>
                <w:rFonts w:ascii="宋体" w:hAnsi="宋体" w:hint="eastAsia"/>
              </w:rPr>
              <w:lastRenderedPageBreak/>
              <w:t>分析，在写实的基础上，对动物进行拟人化的表现，并夸张变形。</w:t>
            </w:r>
            <w:r>
              <w:rPr>
                <w:rFonts w:ascii="宋体" w:hAnsi="宋体" w:hint="eastAsia"/>
                <w:bCs/>
                <w:color w:val="000000"/>
                <w:szCs w:val="21"/>
              </w:rPr>
              <w:t>（难点）</w:t>
            </w:r>
          </w:p>
          <w:p w:rsidR="006E2A24" w:rsidRDefault="004178EF">
            <w:pPr>
              <w:numPr>
                <w:ilvl w:val="0"/>
                <w:numId w:val="5"/>
              </w:numPr>
              <w:snapToGrid w:val="0"/>
              <w:rPr>
                <w:rFonts w:ascii="宋体" w:hAnsi="宋体"/>
                <w:bCs/>
                <w:color w:val="000000"/>
                <w:szCs w:val="21"/>
              </w:rPr>
            </w:pPr>
            <w:r>
              <w:rPr>
                <w:rFonts w:ascii="宋体" w:hAnsi="宋体" w:hint="eastAsia"/>
                <w:bCs/>
                <w:color w:val="000000"/>
                <w:szCs w:val="21"/>
              </w:rPr>
              <w:t>掌握</w:t>
            </w:r>
            <w:r>
              <w:rPr>
                <w:rFonts w:ascii="宋体" w:hAnsi="宋体" w:hint="eastAsia"/>
                <w:bCs/>
                <w:color w:val="000000"/>
                <w:szCs w:val="21"/>
              </w:rPr>
              <w:t xml:space="preserve">PS </w:t>
            </w:r>
            <w:r>
              <w:rPr>
                <w:rFonts w:ascii="宋体" w:hAnsi="宋体" w:hint="eastAsia"/>
                <w:bCs/>
                <w:color w:val="000000"/>
                <w:szCs w:val="21"/>
              </w:rPr>
              <w:t>软件中</w:t>
            </w:r>
            <w:proofErr w:type="gramStart"/>
            <w:r>
              <w:rPr>
                <w:rFonts w:ascii="宋体" w:hAnsi="宋体" w:hint="eastAsia"/>
                <w:bCs/>
                <w:color w:val="000000"/>
                <w:szCs w:val="21"/>
              </w:rPr>
              <w:t>的笔刷的</w:t>
            </w:r>
            <w:proofErr w:type="gramEnd"/>
            <w:r>
              <w:rPr>
                <w:rFonts w:ascii="宋体" w:hAnsi="宋体" w:hint="eastAsia"/>
                <w:bCs/>
                <w:color w:val="000000"/>
                <w:szCs w:val="21"/>
              </w:rPr>
              <w:t>笔尖形状和不同表现效果，合理地调节与运用。</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hint="eastAsia"/>
                <w:bCs/>
                <w:color w:val="000000"/>
                <w:szCs w:val="21"/>
              </w:rPr>
              <w:lastRenderedPageBreak/>
              <w:t>1.</w:t>
            </w:r>
            <w:r>
              <w:rPr>
                <w:rFonts w:ascii="宋体" w:hAnsi="宋体" w:hint="eastAsia"/>
                <w:bCs/>
                <w:color w:val="000000"/>
                <w:szCs w:val="21"/>
              </w:rPr>
              <w:t>能够理解动物的解剖知识，准确地画出动物骨骼与肌肉，包括毛发等，达到逼真的绘制能力。（重点）</w:t>
            </w:r>
          </w:p>
          <w:p w:rsidR="006E2A24" w:rsidRDefault="004178EF">
            <w:pPr>
              <w:snapToGrid w:val="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能够将写实动物进行幻</w:t>
            </w:r>
            <w:r>
              <w:rPr>
                <w:rFonts w:ascii="宋体" w:hAnsi="宋体" w:hint="eastAsia"/>
                <w:bCs/>
                <w:color w:val="000000"/>
                <w:szCs w:val="21"/>
              </w:rPr>
              <w:lastRenderedPageBreak/>
              <w:t>化、夸张、变形，有一定的设计感。（难点）</w:t>
            </w:r>
          </w:p>
          <w:p w:rsidR="006E2A24" w:rsidRDefault="004178EF">
            <w:pPr>
              <w:snapToGrid w:val="0"/>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能够对</w:t>
            </w:r>
            <w:r>
              <w:rPr>
                <w:rFonts w:ascii="宋体" w:hAnsi="宋体" w:hint="eastAsia"/>
                <w:bCs/>
                <w:color w:val="000000"/>
                <w:szCs w:val="21"/>
              </w:rPr>
              <w:t>PS</w:t>
            </w:r>
            <w:r>
              <w:rPr>
                <w:rFonts w:ascii="宋体" w:hAnsi="宋体" w:hint="eastAsia"/>
                <w:bCs/>
                <w:color w:val="000000"/>
                <w:szCs w:val="21"/>
              </w:rPr>
              <w:t>工具和各项功能熟悉运用（重点）</w:t>
            </w:r>
          </w:p>
          <w:p w:rsidR="006E2A24" w:rsidRDefault="006E2A24">
            <w:pPr>
              <w:snapToGrid w:val="0"/>
              <w:rPr>
                <w:rFonts w:ascii="宋体" w:hAnsi="宋体"/>
                <w:bCs/>
                <w:color w:val="000000"/>
                <w:szCs w:val="21"/>
              </w:rPr>
            </w:pPr>
          </w:p>
        </w:tc>
      </w:tr>
      <w:tr w:rsidR="006E2A24">
        <w:trPr>
          <w:trHeight w:val="3400"/>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hint="eastAsia"/>
                <w:bCs/>
                <w:color w:val="000000"/>
                <w:szCs w:val="21"/>
              </w:rPr>
              <w:lastRenderedPageBreak/>
              <w:t>3</w:t>
            </w:r>
          </w:p>
        </w:tc>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jc w:val="center"/>
              <w:rPr>
                <w:rFonts w:ascii="宋体" w:hAnsi="宋体"/>
                <w:bCs/>
                <w:color w:val="000000"/>
                <w:szCs w:val="21"/>
              </w:rPr>
            </w:pPr>
            <w:r>
              <w:rPr>
                <w:rFonts w:ascii="宋体" w:hAnsi="宋体" w:hint="eastAsia"/>
                <w:bCs/>
                <w:color w:val="000000"/>
                <w:szCs w:val="21"/>
              </w:rPr>
              <w:t>9</w:t>
            </w:r>
          </w:p>
          <w:p w:rsidR="006E2A24" w:rsidRDefault="004178EF">
            <w:pPr>
              <w:snapToGrid w:val="0"/>
              <w:jc w:val="center"/>
              <w:rPr>
                <w:rFonts w:ascii="宋体" w:hAnsi="宋体"/>
                <w:bCs/>
                <w:color w:val="000000"/>
                <w:szCs w:val="21"/>
              </w:rPr>
            </w:pPr>
            <w:r>
              <w:rPr>
                <w:rFonts w:ascii="宋体" w:hAnsi="宋体" w:hint="eastAsia"/>
                <w:bCs/>
                <w:color w:val="000000"/>
                <w:szCs w:val="21"/>
              </w:rPr>
              <w:t>/</w:t>
            </w:r>
          </w:p>
          <w:p w:rsidR="006E2A24" w:rsidRDefault="004178EF">
            <w:pPr>
              <w:snapToGrid w:val="0"/>
              <w:jc w:val="center"/>
              <w:rPr>
                <w:rFonts w:ascii="宋体" w:hAnsi="宋体"/>
                <w:bCs/>
                <w:color w:val="000000"/>
                <w:szCs w:val="21"/>
              </w:rPr>
            </w:pPr>
            <w:r>
              <w:rPr>
                <w:rFonts w:ascii="宋体" w:hAnsi="宋体" w:hint="eastAsia"/>
                <w:bCs/>
                <w:color w:val="000000"/>
                <w:szCs w:val="21"/>
              </w:rPr>
              <w:t>3</w:t>
            </w:r>
          </w:p>
        </w:tc>
        <w:tc>
          <w:tcPr>
            <w:tcW w:w="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snapToGrid w:val="0"/>
              <w:jc w:val="center"/>
              <w:rPr>
                <w:rFonts w:ascii="宋体" w:hAnsi="宋体"/>
                <w:bCs/>
                <w:color w:val="000000"/>
                <w:szCs w:val="21"/>
              </w:rPr>
            </w:pPr>
            <w:r>
              <w:rPr>
                <w:rFonts w:ascii="宋体" w:hAnsi="宋体" w:hint="eastAsia"/>
                <w:szCs w:val="21"/>
              </w:rPr>
              <w:t>静物绘画</w:t>
            </w:r>
          </w:p>
        </w:tc>
        <w:tc>
          <w:tcPr>
            <w:tcW w:w="2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6"/>
              </w:numPr>
              <w:snapToGrid w:val="0"/>
              <w:spacing w:line="288" w:lineRule="auto"/>
              <w:rPr>
                <w:rFonts w:ascii="宋体" w:hAnsi="宋体"/>
                <w:szCs w:val="21"/>
              </w:rPr>
            </w:pPr>
            <w:r>
              <w:rPr>
                <w:rFonts w:ascii="宋体" w:hAnsi="宋体" w:hint="eastAsia"/>
                <w:szCs w:val="21"/>
              </w:rPr>
              <w:t>使学生能从实践中体会不同静物的构造与肌理特征，使绘画与制作相结合，将静物的不同质感和肌理表现得淋漓尽致。研究静物的造型结构、空间透视、色彩、肌理等要素。</w:t>
            </w:r>
          </w:p>
          <w:p w:rsidR="006E2A24" w:rsidRDefault="004178EF">
            <w:pPr>
              <w:numPr>
                <w:ilvl w:val="0"/>
                <w:numId w:val="6"/>
              </w:numPr>
              <w:snapToGrid w:val="0"/>
              <w:spacing w:line="288" w:lineRule="auto"/>
              <w:rPr>
                <w:rFonts w:ascii="宋体" w:hAnsi="宋体"/>
                <w:szCs w:val="21"/>
              </w:rPr>
            </w:pPr>
            <w:r>
              <w:rPr>
                <w:rFonts w:ascii="宋体" w:hAnsi="宋体" w:hint="eastAsia"/>
                <w:szCs w:val="21"/>
              </w:rPr>
              <w:t>任务一为写实造型，任务二为对已完成的写实造型进行平面化夸张、变形，并进行静物元素重组，具有创造力。</w:t>
            </w: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7"/>
              </w:numPr>
              <w:snapToGrid w:val="0"/>
              <w:rPr>
                <w:rFonts w:ascii="宋体"/>
                <w:szCs w:val="21"/>
              </w:rPr>
            </w:pPr>
            <w:r>
              <w:rPr>
                <w:rFonts w:ascii="宋体" w:hint="eastAsia"/>
                <w:szCs w:val="21"/>
              </w:rPr>
              <w:t>学生根据不同物体的结构、材质分析不同的造型和肌理的技法表现。</w:t>
            </w:r>
            <w:r>
              <w:rPr>
                <w:rFonts w:ascii="宋体" w:hAnsi="宋体" w:hint="eastAsia"/>
                <w:bCs/>
                <w:color w:val="000000"/>
                <w:szCs w:val="21"/>
              </w:rPr>
              <w:t>（重点）</w:t>
            </w:r>
          </w:p>
          <w:p w:rsidR="006E2A24" w:rsidRDefault="004178EF">
            <w:pPr>
              <w:numPr>
                <w:ilvl w:val="0"/>
                <w:numId w:val="7"/>
              </w:numPr>
              <w:snapToGrid w:val="0"/>
              <w:rPr>
                <w:rFonts w:ascii="宋体"/>
                <w:szCs w:val="21"/>
              </w:rPr>
            </w:pPr>
            <w:r>
              <w:rPr>
                <w:rFonts w:ascii="宋体" w:hAnsi="宋体" w:hint="eastAsia"/>
                <w:bCs/>
                <w:color w:val="000000"/>
                <w:szCs w:val="21"/>
              </w:rPr>
              <w:t>掌握</w:t>
            </w:r>
            <w:r>
              <w:rPr>
                <w:rFonts w:ascii="宋体" w:hAnsi="宋体" w:hint="eastAsia"/>
                <w:bCs/>
                <w:color w:val="000000"/>
                <w:szCs w:val="21"/>
              </w:rPr>
              <w:t>PS</w:t>
            </w:r>
            <w:r>
              <w:rPr>
                <w:rFonts w:ascii="宋体" w:hAnsi="宋体" w:hint="eastAsia"/>
                <w:bCs/>
                <w:color w:val="000000"/>
                <w:szCs w:val="21"/>
              </w:rPr>
              <w:t>软件中</w:t>
            </w:r>
            <w:proofErr w:type="gramStart"/>
            <w:r>
              <w:rPr>
                <w:rFonts w:ascii="宋体" w:hAnsi="宋体" w:hint="eastAsia"/>
                <w:bCs/>
                <w:color w:val="000000"/>
                <w:szCs w:val="21"/>
              </w:rPr>
              <w:t>的笔刷样式和图层样式以及笔刷的</w:t>
            </w:r>
            <w:proofErr w:type="gramEnd"/>
            <w:r>
              <w:rPr>
                <w:rFonts w:ascii="宋体" w:hAnsi="宋体" w:hint="eastAsia"/>
                <w:bCs/>
                <w:color w:val="000000"/>
                <w:szCs w:val="21"/>
              </w:rPr>
              <w:t>各种形状，同时</w:t>
            </w:r>
            <w:proofErr w:type="gramStart"/>
            <w:r>
              <w:rPr>
                <w:rFonts w:ascii="宋体" w:hAnsi="宋体" w:hint="eastAsia"/>
                <w:bCs/>
                <w:color w:val="000000"/>
                <w:szCs w:val="21"/>
              </w:rPr>
              <w:t>运用蒙版与</w:t>
            </w:r>
            <w:proofErr w:type="gramEnd"/>
            <w:r>
              <w:rPr>
                <w:rFonts w:ascii="宋体" w:hAnsi="宋体" w:hint="eastAsia"/>
                <w:bCs/>
                <w:color w:val="000000"/>
                <w:szCs w:val="21"/>
              </w:rPr>
              <w:t>材质图片相结合进行绘制。（难点）</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能够对不同物体的材质特点进行分析与认识。（重点）</w:t>
            </w:r>
          </w:p>
          <w:p w:rsidR="006E2A24" w:rsidRDefault="004178EF">
            <w:pPr>
              <w:snapToGrid w:val="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能够运用不同的笔触表现不同物体的材质肌理。（难点）</w:t>
            </w:r>
          </w:p>
          <w:p w:rsidR="006E2A24" w:rsidRDefault="004178EF">
            <w:pPr>
              <w:snapToGrid w:val="0"/>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能够根据已完成的静物做平面化重组表现。（难点）</w:t>
            </w:r>
          </w:p>
          <w:p w:rsidR="006E2A24" w:rsidRDefault="004178EF">
            <w:pPr>
              <w:snapToGrid w:val="0"/>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能够对</w:t>
            </w:r>
            <w:r>
              <w:rPr>
                <w:rFonts w:ascii="宋体" w:hAnsi="宋体" w:hint="eastAsia"/>
                <w:bCs/>
                <w:color w:val="000000"/>
                <w:szCs w:val="21"/>
              </w:rPr>
              <w:t>PS</w:t>
            </w:r>
            <w:r>
              <w:rPr>
                <w:rFonts w:ascii="宋体" w:hAnsi="宋体" w:hint="eastAsia"/>
                <w:bCs/>
                <w:color w:val="000000"/>
                <w:szCs w:val="21"/>
              </w:rPr>
              <w:t>工具和各项功能熟悉运用（重点）</w:t>
            </w:r>
          </w:p>
          <w:p w:rsidR="006E2A24" w:rsidRDefault="006E2A24">
            <w:pPr>
              <w:snapToGrid w:val="0"/>
              <w:rPr>
                <w:rFonts w:ascii="宋体" w:hAnsi="宋体"/>
                <w:bCs/>
                <w:color w:val="000000"/>
                <w:szCs w:val="21"/>
              </w:rPr>
            </w:pPr>
          </w:p>
          <w:p w:rsidR="006E2A24" w:rsidRDefault="006E2A24">
            <w:pPr>
              <w:snapToGrid w:val="0"/>
              <w:rPr>
                <w:rFonts w:ascii="宋体" w:hAnsi="宋体"/>
                <w:b/>
                <w:bCs/>
                <w:color w:val="000000"/>
                <w:szCs w:val="21"/>
              </w:rPr>
            </w:pPr>
          </w:p>
          <w:p w:rsidR="006E2A24" w:rsidRDefault="006E2A24">
            <w:pPr>
              <w:snapToGrid w:val="0"/>
              <w:rPr>
                <w:rFonts w:ascii="宋体" w:hAnsi="宋体"/>
                <w:b/>
                <w:bCs/>
                <w:color w:val="000000"/>
                <w:szCs w:val="21"/>
              </w:rPr>
            </w:pPr>
          </w:p>
        </w:tc>
      </w:tr>
      <w:tr w:rsidR="006E2A24">
        <w:trPr>
          <w:trHeight w:val="2927"/>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rPr>
                <w:rFonts w:ascii="宋体" w:hAnsi="宋体"/>
                <w:bCs/>
                <w:color w:val="000000"/>
                <w:szCs w:val="21"/>
              </w:rPr>
            </w:pPr>
            <w:r>
              <w:rPr>
                <w:rFonts w:ascii="宋体" w:hAnsi="宋体"/>
                <w:bCs/>
                <w:color w:val="000000"/>
                <w:szCs w:val="21"/>
              </w:rPr>
              <w:t>4</w:t>
            </w:r>
          </w:p>
        </w:tc>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snapToGrid w:val="0"/>
              <w:jc w:val="center"/>
              <w:rPr>
                <w:rFonts w:ascii="宋体" w:hAnsi="宋体"/>
                <w:bCs/>
                <w:color w:val="000000"/>
                <w:szCs w:val="21"/>
              </w:rPr>
            </w:pPr>
            <w:r>
              <w:rPr>
                <w:rFonts w:ascii="宋体" w:hAnsi="宋体" w:hint="eastAsia"/>
                <w:bCs/>
                <w:color w:val="000000"/>
                <w:szCs w:val="21"/>
              </w:rPr>
              <w:t>9</w:t>
            </w:r>
          </w:p>
          <w:p w:rsidR="006E2A24" w:rsidRDefault="004178EF">
            <w:pPr>
              <w:snapToGrid w:val="0"/>
              <w:jc w:val="center"/>
              <w:rPr>
                <w:rFonts w:ascii="宋体" w:hAnsi="宋体"/>
                <w:bCs/>
                <w:color w:val="000000"/>
                <w:szCs w:val="21"/>
              </w:rPr>
            </w:pPr>
            <w:r>
              <w:rPr>
                <w:rFonts w:ascii="宋体" w:hAnsi="宋体" w:hint="eastAsia"/>
                <w:bCs/>
                <w:color w:val="000000"/>
                <w:szCs w:val="21"/>
              </w:rPr>
              <w:t>/</w:t>
            </w:r>
          </w:p>
          <w:p w:rsidR="006E2A24" w:rsidRDefault="004178EF">
            <w:pPr>
              <w:snapToGrid w:val="0"/>
              <w:jc w:val="center"/>
              <w:rPr>
                <w:rFonts w:ascii="宋体" w:hAnsi="宋体"/>
                <w:bCs/>
                <w:color w:val="000000"/>
                <w:szCs w:val="21"/>
              </w:rPr>
            </w:pPr>
            <w:r>
              <w:rPr>
                <w:rFonts w:ascii="宋体" w:hAnsi="宋体" w:hint="eastAsia"/>
                <w:bCs/>
                <w:color w:val="000000"/>
                <w:szCs w:val="21"/>
              </w:rPr>
              <w:t>3</w:t>
            </w:r>
          </w:p>
        </w:tc>
        <w:tc>
          <w:tcPr>
            <w:tcW w:w="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E2A24" w:rsidRDefault="004178EF">
            <w:pPr>
              <w:snapToGrid w:val="0"/>
              <w:jc w:val="center"/>
              <w:rPr>
                <w:rFonts w:ascii="宋体" w:hAnsi="宋体"/>
                <w:szCs w:val="21"/>
              </w:rPr>
            </w:pPr>
            <w:r>
              <w:rPr>
                <w:rFonts w:ascii="宋体" w:hAnsi="宋体" w:hint="eastAsia"/>
                <w:szCs w:val="21"/>
              </w:rPr>
              <w:t>风景绘画</w:t>
            </w:r>
          </w:p>
        </w:tc>
        <w:tc>
          <w:tcPr>
            <w:tcW w:w="2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8"/>
              </w:numPr>
              <w:snapToGrid w:val="0"/>
              <w:rPr>
                <w:rFonts w:ascii="宋体" w:hAnsi="宋体"/>
                <w:szCs w:val="21"/>
              </w:rPr>
            </w:pPr>
            <w:r>
              <w:rPr>
                <w:rFonts w:ascii="宋体" w:hAnsi="宋体" w:hint="eastAsia"/>
                <w:szCs w:val="21"/>
              </w:rPr>
              <w:t>理解风景绘画中存在的透视、空间、光线、色彩等原理。</w:t>
            </w:r>
          </w:p>
          <w:p w:rsidR="006E2A24" w:rsidRDefault="004178EF">
            <w:pPr>
              <w:numPr>
                <w:ilvl w:val="0"/>
                <w:numId w:val="8"/>
              </w:numPr>
              <w:snapToGrid w:val="0"/>
              <w:rPr>
                <w:rFonts w:ascii="宋体" w:hAnsi="宋体"/>
                <w:szCs w:val="21"/>
              </w:rPr>
            </w:pPr>
            <w:r>
              <w:rPr>
                <w:rFonts w:ascii="宋体" w:hAnsi="宋体" w:hint="eastAsia"/>
                <w:szCs w:val="21"/>
              </w:rPr>
              <w:t>将风景写生运用于实际创作中，运用多种绘制方法。</w:t>
            </w:r>
          </w:p>
          <w:p w:rsidR="006E2A24" w:rsidRDefault="004178EF">
            <w:pPr>
              <w:numPr>
                <w:ilvl w:val="0"/>
                <w:numId w:val="8"/>
              </w:numPr>
              <w:snapToGrid w:val="0"/>
              <w:rPr>
                <w:rFonts w:ascii="宋体" w:hAnsi="宋体"/>
                <w:szCs w:val="21"/>
              </w:rPr>
            </w:pPr>
            <w:r>
              <w:rPr>
                <w:rFonts w:ascii="宋体" w:hAnsi="宋体" w:hint="eastAsia"/>
                <w:szCs w:val="21"/>
              </w:rPr>
              <w:t>绘制带有</w:t>
            </w:r>
            <w:proofErr w:type="gramStart"/>
            <w:r>
              <w:rPr>
                <w:rFonts w:ascii="宋体" w:hAnsi="宋体" w:hint="eastAsia"/>
                <w:szCs w:val="21"/>
              </w:rPr>
              <w:t>动漫性质</w:t>
            </w:r>
            <w:proofErr w:type="gramEnd"/>
            <w:r>
              <w:rPr>
                <w:rFonts w:ascii="宋体" w:hAnsi="宋体" w:hint="eastAsia"/>
                <w:szCs w:val="21"/>
              </w:rPr>
              <w:t>的数字绘画风景表现。</w:t>
            </w: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9"/>
              </w:numPr>
              <w:tabs>
                <w:tab w:val="clear" w:pos="312"/>
              </w:tabs>
              <w:snapToGrid w:val="0"/>
              <w:rPr>
                <w:rFonts w:ascii="宋体" w:hAnsi="宋体"/>
              </w:rPr>
            </w:pPr>
            <w:r>
              <w:rPr>
                <w:rFonts w:ascii="宋体" w:hAnsi="宋体" w:hint="eastAsia"/>
              </w:rPr>
              <w:t>掌握风景绘画中的透视、比例关系，学会对场景的构图、设计、取舍。（重点）</w:t>
            </w:r>
          </w:p>
          <w:p w:rsidR="006E2A24" w:rsidRDefault="004178EF">
            <w:pPr>
              <w:numPr>
                <w:ilvl w:val="0"/>
                <w:numId w:val="9"/>
              </w:numPr>
              <w:tabs>
                <w:tab w:val="clear" w:pos="312"/>
              </w:tabs>
              <w:snapToGrid w:val="0"/>
              <w:rPr>
                <w:rFonts w:ascii="宋体" w:hAnsi="宋体"/>
              </w:rPr>
            </w:pPr>
            <w:r>
              <w:rPr>
                <w:rFonts w:ascii="宋体" w:hAnsi="宋体" w:hint="eastAsia"/>
              </w:rPr>
              <w:t>掌握不同植物、树木的形态以及符号化构成元素。（重点）</w:t>
            </w:r>
          </w:p>
          <w:p w:rsidR="006E2A24" w:rsidRDefault="004178EF">
            <w:pPr>
              <w:numPr>
                <w:ilvl w:val="0"/>
                <w:numId w:val="9"/>
              </w:numPr>
              <w:tabs>
                <w:tab w:val="clear" w:pos="312"/>
              </w:tabs>
              <w:snapToGrid w:val="0"/>
              <w:rPr>
                <w:rFonts w:ascii="宋体" w:hAnsi="宋体"/>
              </w:rPr>
            </w:pPr>
            <w:r>
              <w:rPr>
                <w:rFonts w:ascii="宋体" w:hAnsi="宋体" w:hint="eastAsia"/>
              </w:rPr>
              <w:t>理解自然环境与建筑的不同绘画方法与表现手法。（难点）</w:t>
            </w:r>
          </w:p>
          <w:p w:rsidR="006E2A24" w:rsidRDefault="004178EF">
            <w:pPr>
              <w:numPr>
                <w:ilvl w:val="0"/>
                <w:numId w:val="9"/>
              </w:numPr>
              <w:tabs>
                <w:tab w:val="clear" w:pos="312"/>
              </w:tabs>
              <w:snapToGrid w:val="0"/>
              <w:rPr>
                <w:rFonts w:ascii="宋体" w:hAnsi="宋体"/>
              </w:rPr>
            </w:pPr>
            <w:r>
              <w:rPr>
                <w:rFonts w:ascii="宋体" w:hAnsi="宋体" w:hint="eastAsia"/>
              </w:rPr>
              <w:t>运用</w:t>
            </w:r>
            <w:r>
              <w:rPr>
                <w:rFonts w:ascii="宋体" w:hAnsi="宋体" w:hint="eastAsia"/>
              </w:rPr>
              <w:t>PS</w:t>
            </w:r>
            <w:r>
              <w:rPr>
                <w:rFonts w:ascii="宋体" w:hAnsi="宋体" w:hint="eastAsia"/>
              </w:rPr>
              <w:t>的</w:t>
            </w:r>
            <w:proofErr w:type="gramStart"/>
            <w:r>
              <w:rPr>
                <w:rFonts w:ascii="宋体" w:hAnsi="宋体" w:hint="eastAsia"/>
              </w:rPr>
              <w:t>各种笔刷效果</w:t>
            </w:r>
            <w:proofErr w:type="gramEnd"/>
            <w:r>
              <w:rPr>
                <w:rFonts w:ascii="宋体" w:hAnsi="宋体" w:hint="eastAsia"/>
              </w:rPr>
              <w:t>，对风景中云、树、建筑、流水等的不同表现。</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2A24" w:rsidRDefault="004178EF">
            <w:pPr>
              <w:numPr>
                <w:ilvl w:val="0"/>
                <w:numId w:val="10"/>
              </w:numPr>
              <w:snapToGrid w:val="0"/>
              <w:rPr>
                <w:rFonts w:ascii="宋体" w:hAnsi="宋体"/>
                <w:color w:val="000000"/>
                <w:szCs w:val="21"/>
              </w:rPr>
            </w:pPr>
            <w:r>
              <w:rPr>
                <w:rFonts w:ascii="宋体" w:hAnsi="宋体" w:hint="eastAsia"/>
                <w:color w:val="000000"/>
                <w:szCs w:val="21"/>
              </w:rPr>
              <w:t>能够在场景绘制过程中运用透视原理。（重点）</w:t>
            </w:r>
          </w:p>
          <w:p w:rsidR="006E2A24" w:rsidRDefault="004178EF">
            <w:pPr>
              <w:numPr>
                <w:ilvl w:val="0"/>
                <w:numId w:val="10"/>
              </w:numPr>
              <w:snapToGrid w:val="0"/>
              <w:rPr>
                <w:rFonts w:ascii="宋体" w:hAnsi="宋体"/>
                <w:color w:val="000000"/>
                <w:szCs w:val="21"/>
              </w:rPr>
            </w:pPr>
            <w:r>
              <w:rPr>
                <w:rFonts w:ascii="宋体" w:hAnsi="宋体" w:hint="eastAsia"/>
                <w:color w:val="000000"/>
                <w:szCs w:val="21"/>
              </w:rPr>
              <w:t>能够在场景绘制过程中采取合理的构图。（重点）</w:t>
            </w:r>
          </w:p>
          <w:p w:rsidR="006E2A24" w:rsidRDefault="004178EF">
            <w:pPr>
              <w:numPr>
                <w:ilvl w:val="0"/>
                <w:numId w:val="10"/>
              </w:numPr>
              <w:snapToGrid w:val="0"/>
              <w:rPr>
                <w:rFonts w:ascii="宋体" w:hAnsi="宋体"/>
                <w:color w:val="000000"/>
                <w:szCs w:val="21"/>
              </w:rPr>
            </w:pPr>
            <w:r>
              <w:rPr>
                <w:rFonts w:ascii="宋体" w:hAnsi="宋体" w:hint="eastAsia"/>
                <w:color w:val="000000"/>
                <w:szCs w:val="21"/>
              </w:rPr>
              <w:t>能够运用不同的笔触表现不同的场景元素。（难点）</w:t>
            </w:r>
          </w:p>
          <w:p w:rsidR="006E2A24" w:rsidRDefault="004178EF">
            <w:pPr>
              <w:numPr>
                <w:ilvl w:val="0"/>
                <w:numId w:val="10"/>
              </w:numPr>
              <w:snapToGrid w:val="0"/>
              <w:rPr>
                <w:rFonts w:ascii="宋体" w:hAnsi="宋体"/>
                <w:bCs/>
                <w:color w:val="000000"/>
                <w:szCs w:val="21"/>
              </w:rPr>
            </w:pPr>
            <w:r>
              <w:rPr>
                <w:rFonts w:ascii="宋体" w:hAnsi="宋体" w:hint="eastAsia"/>
                <w:bCs/>
                <w:color w:val="000000"/>
                <w:szCs w:val="21"/>
              </w:rPr>
              <w:t>能够将风景</w:t>
            </w:r>
            <w:proofErr w:type="gramStart"/>
            <w:r>
              <w:rPr>
                <w:rFonts w:ascii="宋体" w:hAnsi="宋体" w:hint="eastAsia"/>
                <w:bCs/>
                <w:color w:val="000000"/>
                <w:szCs w:val="21"/>
              </w:rPr>
              <w:t>幻化成动漫画</w:t>
            </w:r>
            <w:proofErr w:type="gramEnd"/>
            <w:r>
              <w:rPr>
                <w:rFonts w:ascii="宋体" w:hAnsi="宋体" w:hint="eastAsia"/>
                <w:bCs/>
                <w:color w:val="000000"/>
                <w:szCs w:val="21"/>
              </w:rPr>
              <w:t>的场景。（难点）</w:t>
            </w:r>
          </w:p>
          <w:p w:rsidR="006E2A24" w:rsidRDefault="004178EF">
            <w:pPr>
              <w:numPr>
                <w:ilvl w:val="0"/>
                <w:numId w:val="10"/>
              </w:numPr>
              <w:snapToGrid w:val="0"/>
              <w:rPr>
                <w:rFonts w:ascii="宋体" w:hAnsi="宋体"/>
                <w:color w:val="000000"/>
                <w:szCs w:val="21"/>
              </w:rPr>
            </w:pPr>
            <w:r>
              <w:rPr>
                <w:rFonts w:ascii="宋体" w:hAnsi="宋体" w:hint="eastAsia"/>
                <w:bCs/>
                <w:color w:val="000000"/>
                <w:szCs w:val="21"/>
              </w:rPr>
              <w:t>能够对</w:t>
            </w:r>
            <w:r>
              <w:rPr>
                <w:rFonts w:ascii="宋体" w:hAnsi="宋体" w:hint="eastAsia"/>
                <w:bCs/>
                <w:color w:val="000000"/>
                <w:szCs w:val="21"/>
              </w:rPr>
              <w:t>PS</w:t>
            </w:r>
            <w:r>
              <w:rPr>
                <w:rFonts w:ascii="宋体" w:hAnsi="宋体" w:hint="eastAsia"/>
                <w:bCs/>
                <w:color w:val="000000"/>
                <w:szCs w:val="21"/>
              </w:rPr>
              <w:t>工具和各项功能熟悉运用（重点）</w:t>
            </w:r>
          </w:p>
        </w:tc>
      </w:tr>
    </w:tbl>
    <w:p w:rsidR="006E2A24" w:rsidRDefault="004178EF">
      <w:pPr>
        <w:widowControl/>
        <w:spacing w:beforeLines="50" w:before="156" w:afterLines="50" w:after="156" w:line="288" w:lineRule="auto"/>
        <w:jc w:val="left"/>
        <w:rPr>
          <w:rFonts w:ascii="黑体" w:eastAsia="黑体" w:hAnsi="宋体"/>
          <w:i/>
          <w:sz w:val="24"/>
        </w:rPr>
      </w:pPr>
      <w:r>
        <w:rPr>
          <w:rFonts w:ascii="黑体" w:eastAsia="黑体" w:hAnsi="宋体" w:hint="eastAsia"/>
          <w:sz w:val="24"/>
        </w:rPr>
        <w:t>七、课内实验名称及基本要求</w:t>
      </w:r>
    </w:p>
    <w:p w:rsidR="006E2A24" w:rsidRDefault="006E2A24">
      <w:pPr>
        <w:snapToGrid w:val="0"/>
        <w:spacing w:line="288" w:lineRule="auto"/>
        <w:ind w:right="26"/>
        <w:rPr>
          <w:i/>
          <w:sz w:val="20"/>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3827"/>
        <w:gridCol w:w="850"/>
        <w:gridCol w:w="1134"/>
        <w:gridCol w:w="539"/>
      </w:tblGrid>
      <w:tr w:rsidR="006E2A24">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 w:val="20"/>
                <w:szCs w:val="20"/>
              </w:rPr>
            </w:pPr>
            <w:r>
              <w:rPr>
                <w:rFonts w:ascii="宋体" w:hAnsi="宋体" w:hint="eastAsia"/>
                <w:sz w:val="20"/>
                <w:szCs w:val="20"/>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 w:val="20"/>
                <w:szCs w:val="20"/>
              </w:rPr>
            </w:pPr>
            <w:r>
              <w:rPr>
                <w:rFonts w:ascii="宋体" w:hAnsi="宋体" w:hint="eastAsia"/>
                <w:sz w:val="20"/>
                <w:szCs w:val="20"/>
              </w:rPr>
              <w:t>实验名称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 w:val="20"/>
                <w:szCs w:val="20"/>
              </w:rPr>
            </w:pPr>
            <w:r>
              <w:rPr>
                <w:rFonts w:ascii="宋体" w:hAnsi="宋体" w:hint="eastAsia"/>
                <w:sz w:val="20"/>
                <w:szCs w:val="20"/>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hAnsi="宋体"/>
                <w:sz w:val="20"/>
                <w:szCs w:val="20"/>
              </w:rPr>
            </w:pPr>
            <w:r>
              <w:rPr>
                <w:rFonts w:ascii="宋体" w:hAnsi="宋体" w:hint="eastAsia"/>
                <w:sz w:val="20"/>
                <w:szCs w:val="20"/>
              </w:rPr>
              <w:t>实验</w:t>
            </w:r>
          </w:p>
          <w:p w:rsidR="006E2A24" w:rsidRDefault="004178EF">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6E2A24" w:rsidRDefault="004178EF">
            <w:pPr>
              <w:snapToGrid w:val="0"/>
              <w:jc w:val="center"/>
              <w:rPr>
                <w:rFonts w:ascii="宋体"/>
                <w:sz w:val="20"/>
                <w:szCs w:val="20"/>
              </w:rPr>
            </w:pPr>
            <w:r>
              <w:rPr>
                <w:rFonts w:ascii="宋体" w:hint="eastAsia"/>
                <w:sz w:val="20"/>
                <w:szCs w:val="20"/>
              </w:rPr>
              <w:t>实验类型</w:t>
            </w:r>
          </w:p>
        </w:tc>
        <w:tc>
          <w:tcPr>
            <w:tcW w:w="539" w:type="dxa"/>
            <w:tcBorders>
              <w:top w:val="single" w:sz="4" w:space="0" w:color="auto"/>
              <w:left w:val="single" w:sz="4" w:space="0" w:color="auto"/>
              <w:right w:val="single" w:sz="4" w:space="0" w:color="auto"/>
            </w:tcBorders>
            <w:shd w:val="clear" w:color="auto" w:fill="auto"/>
            <w:vAlign w:val="center"/>
          </w:tcPr>
          <w:p w:rsidR="006E2A24" w:rsidRDefault="004178EF">
            <w:pPr>
              <w:snapToGrid w:val="0"/>
              <w:jc w:val="center"/>
              <w:rPr>
                <w:rFonts w:ascii="宋体"/>
                <w:sz w:val="20"/>
                <w:szCs w:val="20"/>
              </w:rPr>
            </w:pPr>
            <w:r>
              <w:rPr>
                <w:rFonts w:ascii="宋体" w:hAnsi="宋体" w:hint="eastAsia"/>
                <w:sz w:val="20"/>
                <w:szCs w:val="20"/>
              </w:rPr>
              <w:t>备注</w:t>
            </w:r>
          </w:p>
        </w:tc>
      </w:tr>
      <w:tr w:rsidR="006E2A24">
        <w:trPr>
          <w:trHeight w:hRule="exact" w:val="166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黑体" w:eastAsia="黑体"/>
                <w:szCs w:val="21"/>
              </w:rPr>
            </w:pPr>
            <w:r>
              <w:rPr>
                <w:rFonts w:ascii="宋体" w:hAnsi="宋体" w:hint="eastAsia"/>
                <w:bCs/>
                <w:color w:val="000000"/>
                <w:szCs w:val="21"/>
              </w:rPr>
              <w:t>人物绘画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spacing w:line="288" w:lineRule="auto"/>
              <w:rPr>
                <w:rFonts w:ascii="宋体" w:hAnsi="宋体"/>
                <w:bCs/>
                <w:color w:val="000000"/>
                <w:szCs w:val="21"/>
              </w:rPr>
            </w:pPr>
            <w:r>
              <w:rPr>
                <w:rFonts w:ascii="宋体" w:hAnsi="宋体" w:hint="eastAsia"/>
                <w:szCs w:val="21"/>
              </w:rPr>
              <w:t>知晓并理解人物的形体结构，抓住人物的性格特征、神情气质，注意脸部、手脚和衣紋的刻画，研究形象与本质的变化规律。并</w:t>
            </w:r>
            <w:r>
              <w:rPr>
                <w:rFonts w:ascii="宋体" w:hAnsi="宋体" w:hint="eastAsia"/>
              </w:rPr>
              <w:t>对主要特征进行提炼、夸张、变形。</w:t>
            </w:r>
          </w:p>
          <w:p w:rsidR="006E2A24" w:rsidRDefault="006E2A24">
            <w:pPr>
              <w:snapToGrid w:val="0"/>
              <w:jc w:val="left"/>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hAnsi="宋体" w:cs="宋体"/>
                <w:szCs w:val="21"/>
              </w:rPr>
            </w:pPr>
            <w:r>
              <w:rPr>
                <w:rFonts w:ascii="宋体" w:hAnsi="宋体" w:cs="宋体" w:hint="eastAsia"/>
                <w:szCs w:val="21"/>
              </w:rPr>
              <w:t>9</w:t>
            </w:r>
          </w:p>
        </w:tc>
        <w:tc>
          <w:tcPr>
            <w:tcW w:w="1134" w:type="dxa"/>
            <w:tcBorders>
              <w:left w:val="single" w:sz="4" w:space="0" w:color="auto"/>
              <w:right w:val="single" w:sz="4" w:space="0" w:color="auto"/>
            </w:tcBorders>
            <w:shd w:val="clear" w:color="auto" w:fill="auto"/>
            <w:vAlign w:val="center"/>
          </w:tcPr>
          <w:p w:rsidR="006E2A24" w:rsidRDefault="004178EF">
            <w:pPr>
              <w:snapToGrid w:val="0"/>
              <w:jc w:val="center"/>
              <w:rPr>
                <w:rFonts w:ascii="宋体" w:hAnsi="宋体" w:cs="宋体"/>
                <w:szCs w:val="21"/>
              </w:rPr>
            </w:pPr>
            <w:r>
              <w:rPr>
                <w:rFonts w:ascii="宋体" w:hint="eastAsia"/>
                <w:szCs w:val="21"/>
              </w:rPr>
              <w:t>验证</w:t>
            </w:r>
            <w:r>
              <w:rPr>
                <w:rFonts w:ascii="宋体" w:hAnsi="宋体" w:cs="宋体" w:hint="eastAsia"/>
                <w:szCs w:val="21"/>
              </w:rPr>
              <w:t>型</w:t>
            </w:r>
          </w:p>
        </w:tc>
        <w:tc>
          <w:tcPr>
            <w:tcW w:w="539" w:type="dxa"/>
            <w:tcBorders>
              <w:left w:val="single" w:sz="4" w:space="0" w:color="auto"/>
              <w:right w:val="single" w:sz="4" w:space="0" w:color="auto"/>
            </w:tcBorders>
            <w:shd w:val="clear" w:color="auto" w:fill="auto"/>
            <w:vAlign w:val="center"/>
          </w:tcPr>
          <w:p w:rsidR="006E2A24" w:rsidRDefault="006E2A24">
            <w:pPr>
              <w:snapToGrid w:val="0"/>
              <w:jc w:val="center"/>
              <w:rPr>
                <w:rFonts w:ascii="宋体"/>
                <w:szCs w:val="21"/>
              </w:rPr>
            </w:pPr>
          </w:p>
        </w:tc>
      </w:tr>
      <w:tr w:rsidR="006E2A24">
        <w:trPr>
          <w:trHeight w:hRule="exact" w:val="1299"/>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黑体"/>
                <w:szCs w:val="21"/>
              </w:rPr>
            </w:pPr>
            <w:r>
              <w:rPr>
                <w:rFonts w:ascii="宋体" w:hAnsi="宋体" w:hint="eastAsia"/>
                <w:szCs w:val="21"/>
              </w:rPr>
              <w:t>动物绘画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left"/>
              <w:rPr>
                <w:rFonts w:ascii="宋体" w:hAnsi="宋体" w:cs="宋体"/>
                <w:szCs w:val="21"/>
              </w:rPr>
            </w:pPr>
            <w:r>
              <w:rPr>
                <w:rFonts w:ascii="宋体" w:hAnsi="宋体" w:hint="eastAsia"/>
                <w:szCs w:val="21"/>
              </w:rPr>
              <w:t>掌握动物的造型形态和特征。</w:t>
            </w:r>
            <w:r>
              <w:rPr>
                <w:rFonts w:ascii="宋体" w:hAnsi="宋体" w:hint="eastAsia"/>
              </w:rPr>
              <w:t>对不同动物进行观察、分析，在写实的基础上，对动物进行拟人化的表现，并夸张变形。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hAnsi="宋体" w:cs="宋体"/>
                <w:szCs w:val="21"/>
              </w:rPr>
            </w:pPr>
            <w:r>
              <w:rPr>
                <w:rFonts w:ascii="宋体" w:hAnsi="宋体" w:cs="宋体" w:hint="eastAsia"/>
                <w:szCs w:val="21"/>
              </w:rPr>
              <w:t>9</w:t>
            </w:r>
          </w:p>
        </w:tc>
        <w:tc>
          <w:tcPr>
            <w:tcW w:w="1134" w:type="dxa"/>
            <w:tcBorders>
              <w:left w:val="single" w:sz="4" w:space="0" w:color="auto"/>
              <w:right w:val="single" w:sz="4" w:space="0" w:color="auto"/>
            </w:tcBorders>
            <w:shd w:val="clear" w:color="auto" w:fill="auto"/>
            <w:vAlign w:val="center"/>
          </w:tcPr>
          <w:p w:rsidR="006E2A24" w:rsidRDefault="004178EF">
            <w:pPr>
              <w:snapToGrid w:val="0"/>
              <w:jc w:val="center"/>
              <w:rPr>
                <w:rFonts w:ascii="宋体" w:hAnsi="宋体" w:cs="宋体"/>
                <w:szCs w:val="21"/>
              </w:rPr>
            </w:pPr>
            <w:r>
              <w:rPr>
                <w:rFonts w:ascii="宋体" w:hint="eastAsia"/>
                <w:szCs w:val="21"/>
              </w:rPr>
              <w:t>验证</w:t>
            </w:r>
            <w:r>
              <w:rPr>
                <w:rFonts w:ascii="宋体" w:hAnsi="宋体" w:cs="宋体" w:hint="eastAsia"/>
                <w:szCs w:val="21"/>
              </w:rPr>
              <w:t>型</w:t>
            </w:r>
          </w:p>
        </w:tc>
        <w:tc>
          <w:tcPr>
            <w:tcW w:w="539" w:type="dxa"/>
            <w:tcBorders>
              <w:left w:val="single" w:sz="4" w:space="0" w:color="auto"/>
              <w:right w:val="single" w:sz="4" w:space="0" w:color="auto"/>
            </w:tcBorders>
            <w:shd w:val="clear" w:color="auto" w:fill="auto"/>
            <w:vAlign w:val="center"/>
          </w:tcPr>
          <w:p w:rsidR="006E2A24" w:rsidRDefault="006E2A24">
            <w:pPr>
              <w:snapToGrid w:val="0"/>
              <w:jc w:val="center"/>
              <w:rPr>
                <w:rFonts w:ascii="宋体"/>
                <w:szCs w:val="21"/>
              </w:rPr>
            </w:pPr>
          </w:p>
        </w:tc>
      </w:tr>
      <w:tr w:rsidR="006E2A24">
        <w:trPr>
          <w:trHeight w:hRule="exact" w:val="169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黑体"/>
                <w:szCs w:val="21"/>
              </w:rPr>
            </w:pPr>
            <w:r>
              <w:rPr>
                <w:rFonts w:ascii="宋体" w:hAnsi="宋体" w:hint="eastAsia"/>
                <w:szCs w:val="21"/>
              </w:rPr>
              <w:t>静物绘画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left"/>
              <w:rPr>
                <w:rFonts w:ascii="宋体" w:hAnsi="宋体" w:cs="宋体"/>
                <w:szCs w:val="21"/>
              </w:rPr>
            </w:pPr>
            <w:r>
              <w:rPr>
                <w:rFonts w:ascii="宋体" w:hAnsi="宋体" w:hint="eastAsia"/>
                <w:szCs w:val="21"/>
              </w:rPr>
              <w:t>理解物体的体积和其在空间中的透视原理及光源和色调的变化规律，</w:t>
            </w:r>
            <w:r>
              <w:rPr>
                <w:rFonts w:ascii="宋体" w:hAnsi="宋体" w:hint="eastAsia"/>
                <w:bCs/>
                <w:color w:val="000000"/>
                <w:szCs w:val="21"/>
              </w:rPr>
              <w:t>对不同物体的材质特点进行分析与认识。</w:t>
            </w:r>
            <w:r>
              <w:rPr>
                <w:rFonts w:ascii="宋体" w:hAnsi="宋体" w:hint="eastAsia"/>
                <w:szCs w:val="21"/>
              </w:rPr>
              <w:t>根据写实造型进行平面化夸张、变形，并进行静物元素重组，具有创造力。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hAnsi="宋体" w:cs="宋体"/>
                <w:szCs w:val="21"/>
              </w:rPr>
            </w:pPr>
            <w:r>
              <w:rPr>
                <w:rFonts w:ascii="宋体" w:hAnsi="宋体" w:cs="宋体" w:hint="eastAsia"/>
                <w:szCs w:val="21"/>
              </w:rPr>
              <w:t>9</w:t>
            </w:r>
          </w:p>
        </w:tc>
        <w:tc>
          <w:tcPr>
            <w:tcW w:w="1134" w:type="dxa"/>
            <w:tcBorders>
              <w:left w:val="single" w:sz="4" w:space="0" w:color="auto"/>
              <w:right w:val="single" w:sz="4" w:space="0" w:color="auto"/>
            </w:tcBorders>
            <w:shd w:val="clear" w:color="auto" w:fill="auto"/>
            <w:vAlign w:val="center"/>
          </w:tcPr>
          <w:p w:rsidR="006E2A24" w:rsidRDefault="004178EF">
            <w:pPr>
              <w:snapToGrid w:val="0"/>
              <w:jc w:val="center"/>
              <w:rPr>
                <w:rFonts w:ascii="宋体" w:hAnsi="宋体" w:cs="宋体"/>
                <w:szCs w:val="21"/>
              </w:rPr>
            </w:pPr>
            <w:r>
              <w:rPr>
                <w:rFonts w:ascii="宋体" w:hint="eastAsia"/>
                <w:szCs w:val="21"/>
              </w:rPr>
              <w:t>验证</w:t>
            </w:r>
            <w:r>
              <w:rPr>
                <w:rFonts w:ascii="宋体" w:hAnsi="宋体" w:cs="宋体" w:hint="eastAsia"/>
                <w:szCs w:val="21"/>
              </w:rPr>
              <w:t>型</w:t>
            </w:r>
          </w:p>
        </w:tc>
        <w:tc>
          <w:tcPr>
            <w:tcW w:w="539" w:type="dxa"/>
            <w:tcBorders>
              <w:left w:val="single" w:sz="4" w:space="0" w:color="auto"/>
              <w:right w:val="single" w:sz="4" w:space="0" w:color="auto"/>
            </w:tcBorders>
            <w:shd w:val="clear" w:color="auto" w:fill="auto"/>
            <w:vAlign w:val="center"/>
          </w:tcPr>
          <w:p w:rsidR="006E2A24" w:rsidRDefault="006E2A24">
            <w:pPr>
              <w:snapToGrid w:val="0"/>
              <w:jc w:val="center"/>
              <w:rPr>
                <w:rFonts w:ascii="宋体"/>
                <w:szCs w:val="21"/>
              </w:rPr>
            </w:pPr>
          </w:p>
        </w:tc>
      </w:tr>
      <w:tr w:rsidR="006E2A24">
        <w:trPr>
          <w:trHeight w:hRule="exact" w:val="1686"/>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t>风景绘画</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numPr>
                <w:ilvl w:val="0"/>
                <w:numId w:val="8"/>
              </w:numPr>
              <w:snapToGrid w:val="0"/>
              <w:rPr>
                <w:rFonts w:ascii="宋体" w:hAnsi="宋体"/>
                <w:szCs w:val="21"/>
              </w:rPr>
            </w:pPr>
            <w:r>
              <w:rPr>
                <w:rFonts w:ascii="宋体" w:hAnsi="宋体" w:hint="eastAsia"/>
                <w:szCs w:val="21"/>
              </w:rPr>
              <w:t>掌握透视与空间的原理，分析建筑、风景等多种场景的不同表现方法。理解自然环境与建筑环境的不同表现。能够将风景写生运用于实际创作中，运用多种绘制方法。绘制带有</w:t>
            </w:r>
            <w:proofErr w:type="gramStart"/>
            <w:r>
              <w:rPr>
                <w:rFonts w:ascii="宋体" w:hAnsi="宋体" w:hint="eastAsia"/>
                <w:szCs w:val="21"/>
              </w:rPr>
              <w:t>动漫性质</w:t>
            </w:r>
            <w:proofErr w:type="gramEnd"/>
            <w:r>
              <w:rPr>
                <w:rFonts w:ascii="宋体" w:hAnsi="宋体" w:hint="eastAsia"/>
                <w:szCs w:val="21"/>
              </w:rPr>
              <w:t>的数字绘画风景表现</w:t>
            </w:r>
          </w:p>
          <w:p w:rsidR="006E2A24" w:rsidRDefault="006E2A24">
            <w:pPr>
              <w:snapToGrid w:val="0"/>
              <w:spacing w:line="288" w:lineRule="auto"/>
              <w:rPr>
                <w:rFonts w:ascii="宋体" w:hAnsi="宋体"/>
                <w:szCs w:val="21"/>
              </w:rPr>
            </w:pPr>
          </w:p>
          <w:p w:rsidR="006E2A24" w:rsidRDefault="006E2A24">
            <w:pPr>
              <w:snapToGrid w:val="0"/>
              <w:jc w:val="left"/>
              <w:rPr>
                <w:rFonts w:ascii="宋体"/>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t>9</w:t>
            </w:r>
          </w:p>
        </w:tc>
        <w:tc>
          <w:tcPr>
            <w:tcW w:w="1134" w:type="dxa"/>
            <w:tcBorders>
              <w:left w:val="single" w:sz="4" w:space="0" w:color="auto"/>
              <w:right w:val="single" w:sz="4" w:space="0" w:color="auto"/>
            </w:tcBorders>
            <w:shd w:val="clear" w:color="auto" w:fill="auto"/>
            <w:vAlign w:val="center"/>
          </w:tcPr>
          <w:p w:rsidR="006E2A24" w:rsidRDefault="004178EF">
            <w:pPr>
              <w:snapToGrid w:val="0"/>
              <w:jc w:val="center"/>
              <w:rPr>
                <w:rFonts w:ascii="宋体"/>
                <w:szCs w:val="21"/>
              </w:rPr>
            </w:pPr>
            <w:r>
              <w:rPr>
                <w:rFonts w:ascii="宋体" w:hint="eastAsia"/>
                <w:szCs w:val="21"/>
              </w:rPr>
              <w:t>验证型</w:t>
            </w:r>
          </w:p>
        </w:tc>
        <w:tc>
          <w:tcPr>
            <w:tcW w:w="539" w:type="dxa"/>
            <w:tcBorders>
              <w:left w:val="single" w:sz="4" w:space="0" w:color="auto"/>
              <w:right w:val="single" w:sz="4" w:space="0" w:color="auto"/>
            </w:tcBorders>
            <w:shd w:val="clear" w:color="auto" w:fill="auto"/>
            <w:vAlign w:val="center"/>
          </w:tcPr>
          <w:p w:rsidR="006E2A24" w:rsidRDefault="006E2A24">
            <w:pPr>
              <w:snapToGrid w:val="0"/>
              <w:jc w:val="center"/>
              <w:rPr>
                <w:rFonts w:ascii="宋体"/>
                <w:szCs w:val="21"/>
              </w:rPr>
            </w:pPr>
          </w:p>
        </w:tc>
      </w:tr>
    </w:tbl>
    <w:p w:rsidR="006E2A24" w:rsidRDefault="006E2A24">
      <w:pPr>
        <w:snapToGrid w:val="0"/>
        <w:spacing w:line="288" w:lineRule="auto"/>
        <w:ind w:right="2520"/>
        <w:rPr>
          <w:rFonts w:ascii="黑体" w:eastAsia="黑体" w:hAnsi="宋体"/>
          <w:sz w:val="24"/>
        </w:rPr>
      </w:pPr>
    </w:p>
    <w:p w:rsidR="006E2A24" w:rsidRDefault="004178EF">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560"/>
      </w:tblGrid>
      <w:tr w:rsidR="006E2A24">
        <w:tc>
          <w:tcPr>
            <w:tcW w:w="1809" w:type="dxa"/>
            <w:shd w:val="clear" w:color="auto" w:fill="auto"/>
          </w:tcPr>
          <w:p w:rsidR="006E2A24" w:rsidRDefault="004178E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6E2A24" w:rsidRDefault="004178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560" w:type="dxa"/>
            <w:shd w:val="clear" w:color="auto" w:fill="auto"/>
          </w:tcPr>
          <w:p w:rsidR="006E2A24" w:rsidRDefault="004178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E2A24">
        <w:tc>
          <w:tcPr>
            <w:tcW w:w="1809" w:type="dxa"/>
            <w:shd w:val="clear" w:color="auto" w:fill="auto"/>
          </w:tcPr>
          <w:p w:rsidR="006E2A24" w:rsidRDefault="004178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6E2A24" w:rsidRDefault="004178EF">
            <w:pPr>
              <w:snapToGrid w:val="0"/>
              <w:spacing w:beforeLines="50" w:before="156" w:afterLines="50" w:after="156"/>
              <w:ind w:firstLineChars="800" w:firstLine="1680"/>
              <w:rPr>
                <w:rFonts w:ascii="宋体" w:hAnsi="宋体" w:cs="宋体"/>
                <w:bCs/>
                <w:color w:val="000000"/>
                <w:szCs w:val="20"/>
              </w:rPr>
            </w:pPr>
            <w:r>
              <w:rPr>
                <w:rFonts w:ascii="宋体" w:hAnsi="宋体" w:hint="eastAsia"/>
                <w:bCs/>
                <w:color w:val="000000"/>
                <w:szCs w:val="21"/>
              </w:rPr>
              <w:t>人物绘画</w:t>
            </w:r>
          </w:p>
        </w:tc>
        <w:tc>
          <w:tcPr>
            <w:tcW w:w="1560" w:type="dxa"/>
            <w:shd w:val="clear" w:color="auto" w:fill="auto"/>
          </w:tcPr>
          <w:p w:rsidR="006E2A24" w:rsidRDefault="004178EF">
            <w:pPr>
              <w:snapToGrid w:val="0"/>
              <w:spacing w:beforeLines="50" w:before="156" w:afterLines="50" w:after="156"/>
              <w:jc w:val="center"/>
              <w:rPr>
                <w:rFonts w:ascii="宋体" w:hAnsi="宋体" w:cs="宋体"/>
                <w:bCs/>
                <w:color w:val="000000"/>
                <w:szCs w:val="20"/>
              </w:rPr>
            </w:pPr>
            <w:r>
              <w:rPr>
                <w:rFonts w:ascii="宋体" w:hAnsi="宋体" w:cs="宋体" w:hint="eastAsia"/>
                <w:bCs/>
                <w:color w:val="000000"/>
                <w:szCs w:val="20"/>
              </w:rPr>
              <w:t>25%</w:t>
            </w:r>
          </w:p>
        </w:tc>
      </w:tr>
      <w:tr w:rsidR="006E2A24">
        <w:tc>
          <w:tcPr>
            <w:tcW w:w="1809" w:type="dxa"/>
            <w:shd w:val="clear" w:color="auto" w:fill="auto"/>
          </w:tcPr>
          <w:p w:rsidR="006E2A24" w:rsidRDefault="004178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6E2A24" w:rsidRDefault="004178EF">
            <w:pPr>
              <w:snapToGrid w:val="0"/>
              <w:spacing w:beforeLines="50" w:before="156" w:afterLines="50" w:after="156"/>
              <w:ind w:firstLineChars="800" w:firstLine="1680"/>
              <w:rPr>
                <w:rFonts w:ascii="宋体" w:hAnsi="宋体" w:cs="宋体"/>
                <w:bCs/>
                <w:color w:val="000000"/>
                <w:szCs w:val="20"/>
              </w:rPr>
            </w:pPr>
            <w:r>
              <w:rPr>
                <w:rFonts w:ascii="宋体" w:hAnsi="宋体" w:hint="eastAsia"/>
                <w:szCs w:val="21"/>
              </w:rPr>
              <w:t>动物绘画</w:t>
            </w:r>
          </w:p>
        </w:tc>
        <w:tc>
          <w:tcPr>
            <w:tcW w:w="1560" w:type="dxa"/>
            <w:shd w:val="clear" w:color="auto" w:fill="auto"/>
          </w:tcPr>
          <w:p w:rsidR="006E2A24" w:rsidRDefault="004178EF">
            <w:pPr>
              <w:snapToGrid w:val="0"/>
              <w:spacing w:beforeLines="50" w:before="156" w:afterLines="50" w:after="156"/>
              <w:jc w:val="center"/>
              <w:rPr>
                <w:rFonts w:ascii="宋体" w:hAnsi="宋体" w:cs="宋体"/>
                <w:bCs/>
                <w:color w:val="000000"/>
                <w:szCs w:val="20"/>
              </w:rPr>
            </w:pPr>
            <w:r>
              <w:rPr>
                <w:rFonts w:ascii="宋体" w:hAnsi="宋体" w:cs="宋体" w:hint="eastAsia"/>
                <w:bCs/>
                <w:color w:val="000000"/>
                <w:szCs w:val="20"/>
              </w:rPr>
              <w:t>25%</w:t>
            </w:r>
          </w:p>
        </w:tc>
      </w:tr>
      <w:tr w:rsidR="006E2A24">
        <w:trPr>
          <w:trHeight w:val="521"/>
        </w:trPr>
        <w:tc>
          <w:tcPr>
            <w:tcW w:w="1809" w:type="dxa"/>
            <w:shd w:val="clear" w:color="auto" w:fill="auto"/>
          </w:tcPr>
          <w:p w:rsidR="006E2A24" w:rsidRDefault="004178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6E2A24" w:rsidRDefault="004178EF">
            <w:pPr>
              <w:snapToGrid w:val="0"/>
              <w:spacing w:beforeLines="50" w:before="156" w:afterLines="50" w:after="156"/>
              <w:ind w:firstLineChars="800" w:firstLine="1680"/>
              <w:rPr>
                <w:rFonts w:ascii="宋体" w:hAnsi="宋体" w:cs="宋体"/>
                <w:bCs/>
                <w:color w:val="000000"/>
                <w:szCs w:val="20"/>
              </w:rPr>
            </w:pPr>
            <w:r>
              <w:rPr>
                <w:rFonts w:ascii="宋体" w:hAnsi="宋体" w:cs="宋体" w:hint="eastAsia"/>
                <w:bCs/>
                <w:color w:val="000000"/>
                <w:szCs w:val="20"/>
              </w:rPr>
              <w:t>静物绘画</w:t>
            </w:r>
          </w:p>
        </w:tc>
        <w:tc>
          <w:tcPr>
            <w:tcW w:w="1560" w:type="dxa"/>
            <w:shd w:val="clear" w:color="auto" w:fill="auto"/>
          </w:tcPr>
          <w:p w:rsidR="006E2A24" w:rsidRDefault="004178EF">
            <w:pPr>
              <w:snapToGrid w:val="0"/>
              <w:spacing w:beforeLines="50" w:before="156" w:afterLines="50" w:after="156"/>
              <w:jc w:val="center"/>
              <w:rPr>
                <w:rFonts w:ascii="宋体" w:hAnsi="宋体" w:cs="宋体"/>
                <w:bCs/>
                <w:color w:val="000000"/>
                <w:szCs w:val="20"/>
              </w:rPr>
            </w:pPr>
            <w:r>
              <w:rPr>
                <w:rFonts w:ascii="宋体" w:hAnsi="宋体" w:cs="宋体" w:hint="eastAsia"/>
                <w:bCs/>
                <w:color w:val="000000"/>
                <w:szCs w:val="20"/>
              </w:rPr>
              <w:t>25%</w:t>
            </w:r>
          </w:p>
        </w:tc>
      </w:tr>
      <w:tr w:rsidR="006E2A24">
        <w:trPr>
          <w:trHeight w:val="600"/>
        </w:trPr>
        <w:tc>
          <w:tcPr>
            <w:tcW w:w="1809" w:type="dxa"/>
            <w:shd w:val="clear" w:color="auto" w:fill="auto"/>
          </w:tcPr>
          <w:p w:rsidR="006E2A24" w:rsidRDefault="004178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6E2A24" w:rsidRDefault="004178EF">
            <w:pPr>
              <w:snapToGrid w:val="0"/>
              <w:spacing w:beforeLines="50" w:before="156" w:afterLines="50" w:after="156"/>
              <w:ind w:firstLineChars="800" w:firstLine="1680"/>
              <w:rPr>
                <w:rFonts w:ascii="宋体" w:hAnsi="宋体" w:cs="宋体"/>
                <w:bCs/>
                <w:color w:val="000000"/>
                <w:szCs w:val="20"/>
              </w:rPr>
            </w:pPr>
            <w:r>
              <w:rPr>
                <w:rFonts w:ascii="宋体" w:hAnsi="宋体" w:cs="宋体" w:hint="eastAsia"/>
                <w:bCs/>
                <w:color w:val="000000"/>
                <w:szCs w:val="20"/>
              </w:rPr>
              <w:t>风景绘画</w:t>
            </w:r>
          </w:p>
        </w:tc>
        <w:tc>
          <w:tcPr>
            <w:tcW w:w="1560" w:type="dxa"/>
            <w:shd w:val="clear" w:color="auto" w:fill="auto"/>
          </w:tcPr>
          <w:p w:rsidR="006E2A24" w:rsidRDefault="004178EF">
            <w:pPr>
              <w:snapToGrid w:val="0"/>
              <w:spacing w:beforeLines="50" w:before="156" w:afterLines="50" w:after="156"/>
              <w:jc w:val="center"/>
              <w:rPr>
                <w:rFonts w:ascii="宋体" w:hAnsi="宋体" w:cs="宋体"/>
                <w:bCs/>
                <w:color w:val="000000"/>
                <w:szCs w:val="20"/>
              </w:rPr>
            </w:pPr>
            <w:r>
              <w:rPr>
                <w:rFonts w:ascii="宋体" w:hAnsi="宋体" w:cs="宋体" w:hint="eastAsia"/>
                <w:bCs/>
                <w:color w:val="000000"/>
                <w:szCs w:val="20"/>
              </w:rPr>
              <w:t>25%</w:t>
            </w:r>
          </w:p>
        </w:tc>
      </w:tr>
    </w:tbl>
    <w:p w:rsidR="006E2A24" w:rsidRDefault="006E2A24">
      <w:pPr>
        <w:pStyle w:val="A7"/>
        <w:widowControl/>
        <w:spacing w:after="0" w:line="240" w:lineRule="auto"/>
        <w:jc w:val="left"/>
        <w:rPr>
          <w:rFonts w:ascii="宋体" w:hAnsi="宋体"/>
        </w:rPr>
      </w:pPr>
    </w:p>
    <w:p w:rsidR="006E2A24" w:rsidRDefault="004178EF">
      <w:pPr>
        <w:pStyle w:val="A7"/>
        <w:widowControl/>
        <w:spacing w:after="0" w:line="240" w:lineRule="auto"/>
        <w:jc w:val="left"/>
        <w:rPr>
          <w:rFonts w:ascii="宋体" w:hAnsi="宋体"/>
        </w:rPr>
      </w:pPr>
      <w:r>
        <w:rPr>
          <w:noProof/>
        </w:rPr>
        <w:drawing>
          <wp:anchor distT="0" distB="0" distL="114300" distR="114300" simplePos="0" relativeHeight="251660288" behindDoc="0" locked="0" layoutInCell="1" allowOverlap="1">
            <wp:simplePos x="0" y="0"/>
            <wp:positionH relativeFrom="column">
              <wp:posOffset>3061970</wp:posOffset>
            </wp:positionH>
            <wp:positionV relativeFrom="paragraph">
              <wp:posOffset>15875</wp:posOffset>
            </wp:positionV>
            <wp:extent cx="690880" cy="383540"/>
            <wp:effectExtent l="19050" t="0" r="0" b="0"/>
            <wp:wrapThrough wrapText="bothSides">
              <wp:wrapPolygon edited="0">
                <wp:start x="-596" y="0"/>
                <wp:lineTo x="-596" y="20384"/>
                <wp:lineTo x="21441" y="20384"/>
                <wp:lineTo x="21441" y="0"/>
                <wp:lineTo x="-596" y="0"/>
              </wp:wrapPolygon>
            </wp:wrapThrough>
            <wp:docPr id="2" name="图片 2" descr="New Doc 6"/>
            <wp:cNvGraphicFramePr/>
            <a:graphic xmlns:a="http://schemas.openxmlformats.org/drawingml/2006/main">
              <a:graphicData uri="http://schemas.openxmlformats.org/drawingml/2006/picture">
                <pic:pic xmlns:pic="http://schemas.openxmlformats.org/drawingml/2006/picture">
                  <pic:nvPicPr>
                    <pic:cNvPr id="2" name="图片 2" descr="New Doc 6"/>
                    <pic:cNvPicPr/>
                  </pic:nvPicPr>
                  <pic:blipFill>
                    <a:blip r:embed="rId9"/>
                    <a:stretch>
                      <a:fillRect/>
                    </a:stretch>
                  </pic:blipFill>
                  <pic:spPr>
                    <a:xfrm>
                      <a:off x="0" y="0"/>
                      <a:ext cx="690880" cy="383540"/>
                    </a:xfrm>
                    <a:prstGeom prst="rect">
                      <a:avLst/>
                    </a:prstGeom>
                    <a:noFill/>
                    <a:ln>
                      <a:noFill/>
                    </a:ln>
                  </pic:spPr>
                </pic:pic>
              </a:graphicData>
            </a:graphic>
          </wp:anchor>
        </w:drawing>
      </w:r>
    </w:p>
    <w:p w:rsidR="006E2A24" w:rsidRDefault="004178EF">
      <w:pPr>
        <w:pStyle w:val="A7"/>
        <w:widowControl/>
        <w:spacing w:after="0" w:line="240" w:lineRule="auto"/>
        <w:jc w:val="left"/>
        <w:rPr>
          <w:rFonts w:ascii="宋体" w:hAnsi="宋体"/>
        </w:rPr>
      </w:pPr>
      <w:r>
        <w:rPr>
          <w:rFonts w:ascii="宋体" w:hAnsi="宋体" w:hint="eastAsia"/>
        </w:rPr>
        <w:t>撰写人：王瑛</w:t>
      </w:r>
      <w:r>
        <w:rPr>
          <w:rFonts w:ascii="宋体" w:eastAsiaTheme="minorEastAsia" w:hAnsi="宋体" w:hint="eastAsia"/>
        </w:rPr>
        <w:t xml:space="preserve">                </w:t>
      </w:r>
      <w:r>
        <w:rPr>
          <w:rFonts w:ascii="宋体" w:eastAsiaTheme="minorEastAsia" w:hAnsi="宋体"/>
        </w:rPr>
        <w:t xml:space="preserve">  </w:t>
      </w:r>
      <w:r>
        <w:rPr>
          <w:rFonts w:ascii="宋体" w:hAnsi="宋体" w:hint="eastAsia"/>
        </w:rPr>
        <w:t>系主任审核</w:t>
      </w:r>
      <w:r>
        <w:rPr>
          <w:rFonts w:ascii="等线" w:eastAsia="等线" w:hAnsi="等线" w:cs="宋体" w:hint="eastAsia"/>
        </w:rPr>
        <w:t>签名</w:t>
      </w:r>
      <w:r>
        <w:rPr>
          <w:rFonts w:ascii="宋体" w:hAnsi="宋体" w:hint="eastAsia"/>
        </w:rPr>
        <w:t>：</w:t>
      </w:r>
      <w:r>
        <w:rPr>
          <w:rFonts w:ascii="宋体" w:hAnsi="宋体" w:hint="eastAsia"/>
        </w:rPr>
        <w:t xml:space="preserve">        </w:t>
      </w:r>
    </w:p>
    <w:p w:rsidR="006E2A24" w:rsidRDefault="006E2A24">
      <w:pPr>
        <w:wordWrap w:val="0"/>
        <w:snapToGrid w:val="0"/>
        <w:rPr>
          <w:rFonts w:ascii="等线" w:eastAsia="等线" w:hAnsi="等线" w:cs="宋体"/>
          <w:szCs w:val="21"/>
        </w:rPr>
      </w:pPr>
    </w:p>
    <w:p w:rsidR="006E2A24" w:rsidRDefault="004178EF">
      <w:pPr>
        <w:snapToGrid w:val="0"/>
        <w:ind w:firstLineChars="1450" w:firstLine="3045"/>
        <w:jc w:val="left"/>
        <w:rPr>
          <w:rFonts w:ascii="黑体" w:eastAsia="黑体" w:hAnsi="宋体"/>
          <w:sz w:val="24"/>
        </w:rPr>
      </w:pPr>
      <w:r>
        <w:rPr>
          <w:rFonts w:ascii="等线" w:eastAsia="等线" w:hAnsi="等线" w:cs="宋体" w:hint="eastAsia"/>
          <w:szCs w:val="21"/>
        </w:rPr>
        <w:t>审核时间：</w:t>
      </w:r>
      <w:r>
        <w:rPr>
          <w:rFonts w:ascii="等线" w:eastAsia="等线" w:hAnsi="等线" w:cs="宋体"/>
          <w:szCs w:val="21"/>
        </w:rPr>
        <w:t>2022</w:t>
      </w:r>
      <w:r>
        <w:rPr>
          <w:rFonts w:ascii="等线" w:eastAsia="等线" w:hAnsi="等线" w:cs="宋体"/>
          <w:szCs w:val="21"/>
        </w:rPr>
        <w:t>年</w:t>
      </w:r>
      <w:r>
        <w:rPr>
          <w:rFonts w:ascii="等线" w:eastAsia="等线" w:hAnsi="等线" w:cs="宋体" w:hint="eastAsia"/>
          <w:szCs w:val="21"/>
        </w:rPr>
        <w:t>3</w:t>
      </w:r>
      <w:r>
        <w:rPr>
          <w:rFonts w:ascii="等线" w:eastAsia="等线" w:hAnsi="等线" w:cs="宋体"/>
          <w:szCs w:val="21"/>
        </w:rPr>
        <w:t>月</w:t>
      </w:r>
      <w:bookmarkStart w:id="4" w:name="_GoBack"/>
      <w:bookmarkEnd w:id="4"/>
    </w:p>
    <w:p w:rsidR="006E2A24" w:rsidRDefault="006E2A24"/>
    <w:sectPr w:rsidR="006E2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default"/>
    <w:sig w:usb0="E00002FF" w:usb1="5000205A" w:usb2="00000000" w:usb3="00000000" w:csb0="2000019F" w:csb1="4F010000"/>
  </w:font>
  <w:font w:name="等线">
    <w:altName w:val="Arial Unicode MS"/>
    <w:charset w:val="86"/>
    <w:family w:val="auto"/>
    <w:pitch w:val="default"/>
    <w:sig w:usb0="00000000" w:usb1="00000000" w:usb2="00000016" w:usb3="00000000" w:csb0="0004000F" w:csb1="00000000"/>
  </w:font>
  <w:font w:name="Cambria">
    <w:altName w:val="苹方-简"/>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6E3DD0"/>
    <w:multiLevelType w:val="singleLevel"/>
    <w:tmpl w:val="8B6E3DD0"/>
    <w:lvl w:ilvl="0">
      <w:start w:val="1"/>
      <w:numFmt w:val="decimal"/>
      <w:lvlText w:val="%1."/>
      <w:lvlJc w:val="left"/>
      <w:pPr>
        <w:tabs>
          <w:tab w:val="left" w:pos="312"/>
        </w:tabs>
      </w:pPr>
    </w:lvl>
  </w:abstractNum>
  <w:abstractNum w:abstractNumId="1">
    <w:nsid w:val="BD8A3C23"/>
    <w:multiLevelType w:val="singleLevel"/>
    <w:tmpl w:val="BD8A3C23"/>
    <w:lvl w:ilvl="0">
      <w:start w:val="1"/>
      <w:numFmt w:val="decimal"/>
      <w:lvlText w:val="%1."/>
      <w:lvlJc w:val="left"/>
      <w:pPr>
        <w:tabs>
          <w:tab w:val="left" w:pos="312"/>
        </w:tabs>
      </w:pPr>
    </w:lvl>
  </w:abstractNum>
  <w:abstractNum w:abstractNumId="2">
    <w:nsid w:val="E65996B8"/>
    <w:multiLevelType w:val="singleLevel"/>
    <w:tmpl w:val="E65996B8"/>
    <w:lvl w:ilvl="0">
      <w:start w:val="1"/>
      <w:numFmt w:val="decimal"/>
      <w:lvlText w:val="%1."/>
      <w:lvlJc w:val="left"/>
      <w:pPr>
        <w:tabs>
          <w:tab w:val="left" w:pos="312"/>
        </w:tabs>
      </w:pPr>
    </w:lvl>
  </w:abstractNum>
  <w:abstractNum w:abstractNumId="3">
    <w:nsid w:val="ECE96606"/>
    <w:multiLevelType w:val="singleLevel"/>
    <w:tmpl w:val="ECE96606"/>
    <w:lvl w:ilvl="0">
      <w:start w:val="1"/>
      <w:numFmt w:val="decimal"/>
      <w:lvlText w:val="%1."/>
      <w:lvlJc w:val="left"/>
      <w:pPr>
        <w:tabs>
          <w:tab w:val="left" w:pos="312"/>
        </w:tabs>
      </w:pPr>
    </w:lvl>
  </w:abstractNum>
  <w:abstractNum w:abstractNumId="4">
    <w:nsid w:val="048C51EB"/>
    <w:multiLevelType w:val="singleLevel"/>
    <w:tmpl w:val="048C51EB"/>
    <w:lvl w:ilvl="0">
      <w:start w:val="1"/>
      <w:numFmt w:val="decimal"/>
      <w:lvlText w:val="%1."/>
      <w:lvlJc w:val="left"/>
      <w:pPr>
        <w:tabs>
          <w:tab w:val="left" w:pos="312"/>
        </w:tabs>
      </w:pPr>
    </w:lvl>
  </w:abstractNum>
  <w:abstractNum w:abstractNumId="5">
    <w:nsid w:val="0C82593F"/>
    <w:multiLevelType w:val="singleLevel"/>
    <w:tmpl w:val="0C82593F"/>
    <w:lvl w:ilvl="0">
      <w:start w:val="2"/>
      <w:numFmt w:val="chineseCounting"/>
      <w:suff w:val="nothing"/>
      <w:lvlText w:val="%1、"/>
      <w:lvlJc w:val="left"/>
      <w:rPr>
        <w:rFonts w:hint="eastAsia"/>
      </w:rPr>
    </w:lvl>
  </w:abstractNum>
  <w:abstractNum w:abstractNumId="6">
    <w:nsid w:val="1EB4DC5A"/>
    <w:multiLevelType w:val="singleLevel"/>
    <w:tmpl w:val="1EB4DC5A"/>
    <w:lvl w:ilvl="0">
      <w:start w:val="1"/>
      <w:numFmt w:val="decimal"/>
      <w:lvlText w:val="%1."/>
      <w:lvlJc w:val="left"/>
      <w:pPr>
        <w:tabs>
          <w:tab w:val="left" w:pos="312"/>
        </w:tabs>
      </w:pPr>
    </w:lvl>
  </w:abstractNum>
  <w:abstractNum w:abstractNumId="7">
    <w:nsid w:val="2F33115D"/>
    <w:multiLevelType w:val="singleLevel"/>
    <w:tmpl w:val="2F33115D"/>
    <w:lvl w:ilvl="0">
      <w:start w:val="1"/>
      <w:numFmt w:val="decimal"/>
      <w:lvlText w:val="%1."/>
      <w:lvlJc w:val="left"/>
      <w:pPr>
        <w:tabs>
          <w:tab w:val="left" w:pos="312"/>
        </w:tabs>
      </w:pPr>
    </w:lvl>
  </w:abstractNum>
  <w:abstractNum w:abstractNumId="8">
    <w:nsid w:val="3A76CD69"/>
    <w:multiLevelType w:val="singleLevel"/>
    <w:tmpl w:val="3A76CD69"/>
    <w:lvl w:ilvl="0">
      <w:start w:val="1"/>
      <w:numFmt w:val="decimal"/>
      <w:lvlText w:val="%1."/>
      <w:lvlJc w:val="left"/>
      <w:pPr>
        <w:tabs>
          <w:tab w:val="left" w:pos="312"/>
        </w:tabs>
      </w:pPr>
    </w:lvl>
  </w:abstractNum>
  <w:abstractNum w:abstractNumId="9">
    <w:nsid w:val="41116401"/>
    <w:multiLevelType w:val="singleLevel"/>
    <w:tmpl w:val="41116401"/>
    <w:lvl w:ilvl="0">
      <w:start w:val="1"/>
      <w:numFmt w:val="decimal"/>
      <w:lvlText w:val="%1."/>
      <w:lvlJc w:val="left"/>
      <w:pPr>
        <w:tabs>
          <w:tab w:val="left" w:pos="312"/>
        </w:tabs>
      </w:pPr>
    </w:lvl>
  </w:abstractNum>
  <w:num w:numId="1">
    <w:abstractNumId w:val="5"/>
  </w:num>
  <w:num w:numId="2">
    <w:abstractNumId w:val="0"/>
  </w:num>
  <w:num w:numId="3">
    <w:abstractNumId w:val="3"/>
  </w:num>
  <w:num w:numId="4">
    <w:abstractNumId w:val="6"/>
  </w:num>
  <w:num w:numId="5">
    <w:abstractNumId w:val="8"/>
  </w:num>
  <w:num w:numId="6">
    <w:abstractNumId w:val="2"/>
  </w:num>
  <w:num w:numId="7">
    <w:abstractNumId w:val="9"/>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ADD8827C"/>
    <w:rsid w:val="000332F8"/>
    <w:rsid w:val="000A51A3"/>
    <w:rsid w:val="001072BC"/>
    <w:rsid w:val="00201F31"/>
    <w:rsid w:val="00256B39"/>
    <w:rsid w:val="0026033C"/>
    <w:rsid w:val="002A3C95"/>
    <w:rsid w:val="002E3721"/>
    <w:rsid w:val="00313BBA"/>
    <w:rsid w:val="0032602E"/>
    <w:rsid w:val="003367AE"/>
    <w:rsid w:val="003B1258"/>
    <w:rsid w:val="004100B0"/>
    <w:rsid w:val="004178EF"/>
    <w:rsid w:val="004354C5"/>
    <w:rsid w:val="00454D5D"/>
    <w:rsid w:val="00497269"/>
    <w:rsid w:val="005467DC"/>
    <w:rsid w:val="00553D03"/>
    <w:rsid w:val="005A220F"/>
    <w:rsid w:val="005B2B6D"/>
    <w:rsid w:val="005B4B4E"/>
    <w:rsid w:val="00624FE1"/>
    <w:rsid w:val="00637DA8"/>
    <w:rsid w:val="006E2A24"/>
    <w:rsid w:val="007208D6"/>
    <w:rsid w:val="00831C5C"/>
    <w:rsid w:val="008722BC"/>
    <w:rsid w:val="008B397C"/>
    <w:rsid w:val="008B47F4"/>
    <w:rsid w:val="008D7F5B"/>
    <w:rsid w:val="00900019"/>
    <w:rsid w:val="0099063E"/>
    <w:rsid w:val="009A6AA7"/>
    <w:rsid w:val="00A769B1"/>
    <w:rsid w:val="00A837D5"/>
    <w:rsid w:val="00A96947"/>
    <w:rsid w:val="00AB7C4A"/>
    <w:rsid w:val="00AC4C45"/>
    <w:rsid w:val="00B46F21"/>
    <w:rsid w:val="00B511A5"/>
    <w:rsid w:val="00B736A7"/>
    <w:rsid w:val="00B7651F"/>
    <w:rsid w:val="00BC54B7"/>
    <w:rsid w:val="00C56E09"/>
    <w:rsid w:val="00CF096B"/>
    <w:rsid w:val="00D441C0"/>
    <w:rsid w:val="00D63FF5"/>
    <w:rsid w:val="00D71F60"/>
    <w:rsid w:val="00DC49E1"/>
    <w:rsid w:val="00DD5941"/>
    <w:rsid w:val="00E16D30"/>
    <w:rsid w:val="00E33169"/>
    <w:rsid w:val="00E70904"/>
    <w:rsid w:val="00E97703"/>
    <w:rsid w:val="00EF44B1"/>
    <w:rsid w:val="00F35AA0"/>
    <w:rsid w:val="016E63C2"/>
    <w:rsid w:val="024B0C39"/>
    <w:rsid w:val="0713663D"/>
    <w:rsid w:val="07E93DEE"/>
    <w:rsid w:val="090A16F0"/>
    <w:rsid w:val="0A8128A6"/>
    <w:rsid w:val="0BBD114C"/>
    <w:rsid w:val="0BF32A1B"/>
    <w:rsid w:val="0D5758FD"/>
    <w:rsid w:val="0ED36C6A"/>
    <w:rsid w:val="10864624"/>
    <w:rsid w:val="10BD2C22"/>
    <w:rsid w:val="149C1763"/>
    <w:rsid w:val="18ED452F"/>
    <w:rsid w:val="1D4C53F4"/>
    <w:rsid w:val="1DD6077C"/>
    <w:rsid w:val="1EBF2B66"/>
    <w:rsid w:val="22987C80"/>
    <w:rsid w:val="22A323B8"/>
    <w:rsid w:val="238D444B"/>
    <w:rsid w:val="24192CCC"/>
    <w:rsid w:val="24255946"/>
    <w:rsid w:val="273E0FF5"/>
    <w:rsid w:val="2B063E9F"/>
    <w:rsid w:val="2B683990"/>
    <w:rsid w:val="31127B0B"/>
    <w:rsid w:val="31402846"/>
    <w:rsid w:val="334E437D"/>
    <w:rsid w:val="39A66CD4"/>
    <w:rsid w:val="3CD52CE1"/>
    <w:rsid w:val="410F2E6A"/>
    <w:rsid w:val="4430136C"/>
    <w:rsid w:val="49214410"/>
    <w:rsid w:val="49B80E3F"/>
    <w:rsid w:val="4AB0382B"/>
    <w:rsid w:val="4C07535E"/>
    <w:rsid w:val="4C3059B5"/>
    <w:rsid w:val="4ECD4D95"/>
    <w:rsid w:val="4EF7008E"/>
    <w:rsid w:val="53D25D0F"/>
    <w:rsid w:val="53E450A4"/>
    <w:rsid w:val="54931F41"/>
    <w:rsid w:val="5684121D"/>
    <w:rsid w:val="569868B5"/>
    <w:rsid w:val="5E891FAE"/>
    <w:rsid w:val="5ECF0839"/>
    <w:rsid w:val="611F6817"/>
    <w:rsid w:val="6283545E"/>
    <w:rsid w:val="64A46F64"/>
    <w:rsid w:val="66CA1754"/>
    <w:rsid w:val="673D2794"/>
    <w:rsid w:val="6ABB6200"/>
    <w:rsid w:val="6F1E65D4"/>
    <w:rsid w:val="6F266C86"/>
    <w:rsid w:val="6F5042C2"/>
    <w:rsid w:val="723B2104"/>
    <w:rsid w:val="738A2404"/>
    <w:rsid w:val="74316312"/>
    <w:rsid w:val="77303A84"/>
    <w:rsid w:val="77C812EF"/>
    <w:rsid w:val="780F13C8"/>
    <w:rsid w:val="7BD774FF"/>
    <w:rsid w:val="7C385448"/>
    <w:rsid w:val="7CB3663D"/>
    <w:rsid w:val="7DF06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EF7BD869-21F4-480A-B1DE-0F2CC089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99"/>
    <w:unhideWhenUsed/>
    <w:qFormat/>
    <w:pPr>
      <w:ind w:firstLineChars="200" w:firstLine="420"/>
    </w:pPr>
  </w:style>
  <w:style w:type="paragraph" w:customStyle="1" w:styleId="A7">
    <w:name w:val="正文 A"/>
    <w:qFormat/>
    <w:pPr>
      <w:widowControl w:val="0"/>
      <w:spacing w:after="200" w:line="276" w:lineRule="auto"/>
      <w:jc w:val="both"/>
    </w:pPr>
    <w:rPr>
      <w:rFonts w:eastAsia="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arch.dangdang.com/?key2=%BB%DD%CC%D8%C0%AD%C6%E6&amp;medium=01&amp;category_path=01.00.00.00.00.00" TargetMode="External"/><Relationship Id="rId3" Type="http://schemas.openxmlformats.org/officeDocument/2006/relationships/styles" Target="styles.xml"/><Relationship Id="rId7" Type="http://schemas.openxmlformats.org/officeDocument/2006/relationships/hyperlink" Target="http://search.dangdang.com/?key2=%CC%D8%C0%F6%B6%FB&amp;medium=01&amp;category_path=01.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key2=%BD%DC%B7%F2%A1%A4%CC%A9%C0%D5&amp;medium=01&amp;category_path=01.00.00.00.0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4049</Characters>
  <Application>Microsoft Office Word</Application>
  <DocSecurity>0</DocSecurity>
  <Lines>33</Lines>
  <Paragraphs>9</Paragraphs>
  <ScaleCrop>false</ScaleCrop>
  <Company>Microsoft</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29</cp:revision>
  <dcterms:created xsi:type="dcterms:W3CDTF">2016-12-19T15:34:00Z</dcterms:created>
  <dcterms:modified xsi:type="dcterms:W3CDTF">2022-03-03T05:18:00Z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