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4"/>
        <w:rPr>
          <w:rFonts w:ascii="Times New Roman"/>
          <w:sz w:val="14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1006475</wp:posOffset>
            </wp:positionH>
            <wp:positionV relativeFrom="paragraph">
              <wp:posOffset>-142875</wp:posOffset>
            </wp:positionV>
            <wp:extent cx="1461770" cy="14719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471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88"/>
        <w:ind w:left="3070" w:right="0" w:firstLine="0"/>
        <w:jc w:val="left"/>
        <w:rPr>
          <w:rFonts w:ascii="Times New Roman"/>
          <w:sz w:val="40"/>
          <w:u w:val="thick"/>
        </w:rPr>
      </w:pPr>
      <w:r>
        <w:rPr>
          <w:b/>
          <w:sz w:val="40"/>
          <w:u w:val="thick"/>
        </w:rPr>
        <w:t>MGT 470 – Labor Relations</w:t>
      </w:r>
      <w:r>
        <w:rPr>
          <w:rFonts w:ascii="Times New Roman"/>
          <w:sz w:val="40"/>
          <w:u w:val="thick"/>
        </w:rPr>
        <w:tab/>
      </w:r>
    </w:p>
    <w:p>
      <w:pPr>
        <w:spacing w:before="88"/>
        <w:ind w:left="3070" w:right="0" w:firstLine="0"/>
        <w:jc w:val="left"/>
        <w:rPr>
          <w:sz w:val="40"/>
        </w:rPr>
      </w:pPr>
      <w:r>
        <w:rPr>
          <w:rFonts w:hint="eastAsia"/>
          <w:sz w:val="36"/>
        </w:rPr>
        <w:t>Course Schedule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16"/>
        </w:rPr>
      </w:pPr>
    </w:p>
    <w:p>
      <w:pPr>
        <w:spacing w:before="93"/>
        <w:ind w:left="101" w:right="6975" w:firstLine="0"/>
        <w:jc w:val="left"/>
        <w:rPr>
          <w:b/>
          <w:sz w:val="22"/>
        </w:rPr>
      </w:pPr>
    </w:p>
    <w:p>
      <w:pPr>
        <w:spacing w:before="93"/>
        <w:ind w:left="101" w:right="6975" w:firstLine="0"/>
        <w:jc w:val="left"/>
        <w:rPr>
          <w:sz w:val="22"/>
        </w:rPr>
      </w:pPr>
      <w:r>
        <w:rPr>
          <w:b/>
          <w:sz w:val="22"/>
        </w:rPr>
        <w:t>Instructor</w:t>
      </w:r>
      <w:r>
        <w:rPr>
          <w:sz w:val="22"/>
        </w:rPr>
        <w:t xml:space="preserve">: Ray Axmacher </w:t>
      </w:r>
      <w:r>
        <w:rPr>
          <w:b/>
          <w:sz w:val="22"/>
        </w:rPr>
        <w:t xml:space="preserve">Title: </w:t>
      </w:r>
      <w:r>
        <w:rPr>
          <w:sz w:val="22"/>
        </w:rPr>
        <w:t xml:space="preserve">Adjunct Professor </w:t>
      </w:r>
      <w:r>
        <w:rPr>
          <w:b/>
          <w:sz w:val="22"/>
        </w:rPr>
        <w:t xml:space="preserve">Office: </w:t>
      </w:r>
      <w:r>
        <w:rPr>
          <w:sz w:val="22"/>
        </w:rPr>
        <w:t xml:space="preserve">International Programs </w:t>
      </w:r>
      <w:r>
        <w:rPr>
          <w:b/>
          <w:sz w:val="22"/>
        </w:rPr>
        <w:t xml:space="preserve">Phone: </w:t>
      </w:r>
      <w:r>
        <w:rPr>
          <w:sz w:val="22"/>
        </w:rPr>
        <w:t>718-429-6600</w:t>
      </w:r>
    </w:p>
    <w:p>
      <w:pPr>
        <w:pStyle w:val="4"/>
        <w:ind w:left="101"/>
      </w:pPr>
      <w:r>
        <w:rPr>
          <w:b/>
        </w:rPr>
        <w:t>E-Mail</w:t>
      </w:r>
      <w:r>
        <w:t xml:space="preserve">: </w:t>
      </w:r>
      <w:r>
        <w:fldChar w:fldCharType="begin"/>
      </w:r>
      <w:r>
        <w:instrText xml:space="preserve"> HYPERLINK "mailto:ray.axmacher@vaughn.edu" \h </w:instrText>
      </w:r>
      <w:r>
        <w:fldChar w:fldCharType="separate"/>
      </w:r>
      <w:r>
        <w:t>ray.axmacher@vaughn.edu</w:t>
      </w:r>
      <w:r>
        <w:fldChar w:fldCharType="end"/>
      </w:r>
    </w:p>
    <w:p>
      <w:pPr>
        <w:pStyle w:val="4"/>
        <w:spacing w:before="11"/>
        <w:rPr>
          <w:sz w:val="21"/>
        </w:rPr>
      </w:pPr>
    </w:p>
    <w:p>
      <w:pPr>
        <w:spacing w:before="0"/>
        <w:ind w:left="101" w:right="0" w:firstLine="0"/>
        <w:jc w:val="left"/>
        <w:rPr>
          <w:sz w:val="22"/>
        </w:rPr>
      </w:pPr>
      <w:r>
        <w:rPr>
          <w:b/>
          <w:sz w:val="22"/>
        </w:rPr>
        <w:t xml:space="preserve">Office Hours: </w:t>
      </w:r>
      <w:r>
        <w:rPr>
          <w:sz w:val="22"/>
        </w:rPr>
        <w:t>Before or after class, or by appointment</w:t>
      </w:r>
    </w:p>
    <w:p>
      <w:pPr>
        <w:pStyle w:val="4"/>
        <w:spacing w:before="1"/>
        <w:rPr>
          <w:sz w:val="17"/>
        </w:rPr>
      </w:pP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153670</wp:posOffset>
                </wp:positionV>
                <wp:extent cx="6216015" cy="0"/>
                <wp:effectExtent l="0" t="0" r="0" b="0"/>
                <wp:wrapTopAndBottom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015" cy="0"/>
                        </a:xfrm>
                        <a:prstGeom prst="line">
                          <a:avLst/>
                        </a:prstGeom>
                        <a:ln w="8801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2.05pt;margin-top:12.1pt;height:0pt;width:489.45pt;mso-position-horizontal-relative:page;mso-wrap-distance-bottom:0pt;mso-wrap-distance-top:0pt;z-index:-251653120;mso-width-relative:page;mso-height-relative:page;" filled="f" stroked="t" coordsize="21600,21600" o:gfxdata="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feRx9cA&#10;AAAKAQAADwAAAAAAAAABACAAAAAiAAAAZHJzL2Rvd25yZXYueG1sUEsBAhQAFAAAAAgAh07iQOhI&#10;oJLnAQAA2wMAAA4AAAAAAAAAAQAgAAAAJgEAAGRycy9lMm9Eb2MueG1sUEsFBgAAAAAGAAYAWQEA&#10;AH8FAAAAAA==&#10;">
                <v:fill on="f" focussize="0,0"/>
                <v:stroke weight="0.69299212598425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4"/>
        <w:spacing w:before="11"/>
        <w:rPr>
          <w:sz w:val="11"/>
        </w:rPr>
      </w:pPr>
    </w:p>
    <w:p>
      <w:pPr>
        <w:pStyle w:val="2"/>
        <w:spacing w:before="91"/>
        <w:rPr>
          <w:u w:val="none"/>
        </w:rPr>
      </w:pPr>
      <w:r>
        <w:rPr>
          <w:u w:val="single"/>
        </w:rPr>
        <w:t>Course Description</w:t>
      </w:r>
    </w:p>
    <w:p>
      <w:pPr>
        <w:pStyle w:val="4"/>
        <w:spacing w:before="10"/>
        <w:rPr>
          <w:b/>
          <w:sz w:val="13"/>
        </w:rPr>
      </w:pPr>
    </w:p>
    <w:p>
      <w:pPr>
        <w:pStyle w:val="4"/>
        <w:spacing w:before="93"/>
        <w:ind w:left="101" w:right="529"/>
      </w:pPr>
      <w:r>
        <w:t>This course outlines the behavioral aspects of the management and collective bargaining agency relationship. Emphasis is placed on arbitration, mediation, conciliation and fact finding.</w:t>
      </w:r>
    </w:p>
    <w:p>
      <w:pPr>
        <w:pStyle w:val="4"/>
        <w:spacing w:before="10"/>
        <w:rPr>
          <w:sz w:val="21"/>
        </w:rPr>
      </w:pPr>
    </w:p>
    <w:p>
      <w:pPr>
        <w:pStyle w:val="4"/>
        <w:ind w:left="101"/>
      </w:pPr>
      <w:r>
        <w:t>The course is divided into four parts:</w:t>
      </w:r>
    </w:p>
    <w:p>
      <w:pPr>
        <w:pStyle w:val="4"/>
        <w:spacing w:before="8"/>
        <w:rPr>
          <w:sz w:val="20"/>
        </w:rPr>
      </w:pPr>
    </w:p>
    <w:p>
      <w:pPr>
        <w:pStyle w:val="8"/>
        <w:numPr>
          <w:ilvl w:val="0"/>
          <w:numId w:val="1"/>
        </w:numPr>
        <w:tabs>
          <w:tab w:val="left" w:pos="642"/>
        </w:tabs>
        <w:spacing w:before="0" w:after="0" w:line="262" w:lineRule="exact"/>
        <w:ind w:left="642" w:right="0" w:hanging="181"/>
        <w:jc w:val="left"/>
        <w:rPr>
          <w:sz w:val="22"/>
        </w:rPr>
      </w:pPr>
      <w:r>
        <w:rPr>
          <w:sz w:val="22"/>
        </w:rPr>
        <w:t>A historical overview of labor relations</w:t>
      </w:r>
    </w:p>
    <w:p>
      <w:pPr>
        <w:pStyle w:val="8"/>
        <w:numPr>
          <w:ilvl w:val="0"/>
          <w:numId w:val="1"/>
        </w:numPr>
        <w:tabs>
          <w:tab w:val="left" w:pos="642"/>
        </w:tabs>
        <w:spacing w:before="0" w:after="0" w:line="253" w:lineRule="exact"/>
        <w:ind w:left="642" w:right="0" w:hanging="181"/>
        <w:jc w:val="left"/>
        <w:rPr>
          <w:sz w:val="22"/>
        </w:rPr>
      </w:pPr>
      <w:r>
        <w:rPr>
          <w:sz w:val="22"/>
        </w:rPr>
        <w:t>Elements of the collective bargaining</w:t>
      </w:r>
      <w:r>
        <w:rPr>
          <w:spacing w:val="3"/>
          <w:sz w:val="22"/>
        </w:rPr>
        <w:t xml:space="preserve"> </w:t>
      </w:r>
      <w:r>
        <w:rPr>
          <w:sz w:val="22"/>
        </w:rPr>
        <w:t>process</w:t>
      </w:r>
    </w:p>
    <w:p>
      <w:pPr>
        <w:pStyle w:val="8"/>
        <w:numPr>
          <w:ilvl w:val="0"/>
          <w:numId w:val="1"/>
        </w:numPr>
        <w:tabs>
          <w:tab w:val="left" w:pos="642"/>
        </w:tabs>
        <w:spacing w:before="0" w:after="0" w:line="253" w:lineRule="exact"/>
        <w:ind w:left="642" w:right="0" w:hanging="181"/>
        <w:jc w:val="left"/>
        <w:rPr>
          <w:sz w:val="22"/>
        </w:rPr>
      </w:pPr>
      <w:r>
        <w:rPr>
          <w:sz w:val="22"/>
        </w:rPr>
        <w:t>Cost of labor contracts to fund wages, benefits and job</w:t>
      </w:r>
      <w:r>
        <w:rPr>
          <w:spacing w:val="-3"/>
          <w:sz w:val="22"/>
        </w:rPr>
        <w:t xml:space="preserve"> </w:t>
      </w:r>
      <w:r>
        <w:rPr>
          <w:sz w:val="22"/>
        </w:rPr>
        <w:t>security</w:t>
      </w:r>
    </w:p>
    <w:p>
      <w:pPr>
        <w:pStyle w:val="8"/>
        <w:numPr>
          <w:ilvl w:val="0"/>
          <w:numId w:val="1"/>
        </w:numPr>
        <w:tabs>
          <w:tab w:val="left" w:pos="642"/>
        </w:tabs>
        <w:spacing w:before="0" w:after="0" w:line="463" w:lineRule="auto"/>
        <w:ind w:left="101" w:right="2308" w:firstLine="360"/>
        <w:jc w:val="left"/>
        <w:rPr>
          <w:sz w:val="22"/>
        </w:rPr>
      </w:pPr>
      <w:r>
        <w:rPr>
          <w:sz w:val="22"/>
        </w:rPr>
        <w:t>Issues related to the implementation of a collective bargaining</w:t>
      </w:r>
      <w:r>
        <w:rPr>
          <w:spacing w:val="-33"/>
          <w:sz w:val="22"/>
        </w:rPr>
        <w:t xml:space="preserve"> </w:t>
      </w:r>
      <w:r>
        <w:rPr>
          <w:sz w:val="22"/>
        </w:rPr>
        <w:t>agreement This course is taught using a variety of techniques</w:t>
      </w:r>
      <w:r>
        <w:rPr>
          <w:spacing w:val="-4"/>
          <w:sz w:val="22"/>
        </w:rPr>
        <w:t xml:space="preserve"> </w:t>
      </w:r>
      <w:r>
        <w:rPr>
          <w:sz w:val="22"/>
        </w:rPr>
        <w:t>including:</w:t>
      </w:r>
    </w:p>
    <w:p>
      <w:pPr>
        <w:pStyle w:val="8"/>
        <w:numPr>
          <w:ilvl w:val="0"/>
          <w:numId w:val="1"/>
        </w:numPr>
        <w:tabs>
          <w:tab w:val="left" w:pos="642"/>
        </w:tabs>
        <w:spacing w:before="0" w:after="0" w:line="261" w:lineRule="exact"/>
        <w:ind w:left="642" w:right="0" w:hanging="181"/>
        <w:jc w:val="left"/>
        <w:rPr>
          <w:sz w:val="22"/>
        </w:rPr>
      </w:pPr>
      <w:r>
        <w:rPr>
          <w:sz w:val="22"/>
        </w:rPr>
        <w:t>Lectures Live and</w:t>
      </w:r>
      <w:r>
        <w:rPr>
          <w:spacing w:val="-1"/>
          <w:sz w:val="22"/>
        </w:rPr>
        <w:t xml:space="preserve"> </w:t>
      </w:r>
      <w:r>
        <w:rPr>
          <w:sz w:val="22"/>
        </w:rPr>
        <w:t>Prerecorded</w:t>
      </w:r>
    </w:p>
    <w:p>
      <w:pPr>
        <w:pStyle w:val="8"/>
        <w:numPr>
          <w:ilvl w:val="0"/>
          <w:numId w:val="1"/>
        </w:numPr>
        <w:tabs>
          <w:tab w:val="left" w:pos="642"/>
        </w:tabs>
        <w:spacing w:before="0" w:after="0" w:line="253" w:lineRule="exact"/>
        <w:ind w:left="642" w:right="0" w:hanging="181"/>
        <w:jc w:val="left"/>
        <w:rPr>
          <w:sz w:val="22"/>
        </w:rPr>
      </w:pPr>
      <w:r>
        <w:rPr>
          <w:sz w:val="22"/>
        </w:rPr>
        <w:t>Text readings</w:t>
      </w:r>
    </w:p>
    <w:p>
      <w:pPr>
        <w:pStyle w:val="8"/>
        <w:numPr>
          <w:ilvl w:val="0"/>
          <w:numId w:val="1"/>
        </w:numPr>
        <w:tabs>
          <w:tab w:val="left" w:pos="642"/>
        </w:tabs>
        <w:spacing w:before="0" w:after="0" w:line="253" w:lineRule="exact"/>
        <w:ind w:left="642" w:right="0" w:hanging="181"/>
        <w:jc w:val="left"/>
        <w:rPr>
          <w:sz w:val="22"/>
        </w:rPr>
      </w:pPr>
      <w:r>
        <w:rPr>
          <w:sz w:val="22"/>
        </w:rPr>
        <w:t>Relevant</w:t>
      </w:r>
      <w:r>
        <w:rPr>
          <w:spacing w:val="2"/>
          <w:sz w:val="22"/>
        </w:rPr>
        <w:t xml:space="preserve"> </w:t>
      </w:r>
      <w:r>
        <w:rPr>
          <w:sz w:val="22"/>
        </w:rPr>
        <w:t>Videos</w:t>
      </w:r>
    </w:p>
    <w:p>
      <w:pPr>
        <w:pStyle w:val="8"/>
        <w:numPr>
          <w:ilvl w:val="0"/>
          <w:numId w:val="1"/>
        </w:numPr>
        <w:tabs>
          <w:tab w:val="left" w:pos="642"/>
        </w:tabs>
        <w:spacing w:before="0" w:after="0" w:line="253" w:lineRule="exact"/>
        <w:ind w:left="642" w:right="0" w:hanging="181"/>
        <w:jc w:val="left"/>
        <w:rPr>
          <w:sz w:val="22"/>
        </w:rPr>
      </w:pPr>
      <w:r>
        <w:rPr>
          <w:sz w:val="22"/>
        </w:rPr>
        <w:t>Class examples and</w:t>
      </w:r>
      <w:r>
        <w:rPr>
          <w:spacing w:val="1"/>
          <w:sz w:val="22"/>
        </w:rPr>
        <w:t xml:space="preserve"> </w:t>
      </w:r>
      <w:r>
        <w:rPr>
          <w:sz w:val="22"/>
        </w:rPr>
        <w:t>discussion</w:t>
      </w:r>
    </w:p>
    <w:p>
      <w:pPr>
        <w:pStyle w:val="8"/>
        <w:numPr>
          <w:ilvl w:val="0"/>
          <w:numId w:val="1"/>
        </w:numPr>
        <w:tabs>
          <w:tab w:val="left" w:pos="642"/>
        </w:tabs>
        <w:spacing w:before="0" w:after="0" w:line="253" w:lineRule="exact"/>
        <w:ind w:left="642" w:right="0" w:hanging="181"/>
        <w:jc w:val="left"/>
        <w:rPr>
          <w:sz w:val="22"/>
        </w:rPr>
      </w:pPr>
      <w:r>
        <w:rPr>
          <w:sz w:val="22"/>
        </w:rPr>
        <w:t>Case</w:t>
      </w:r>
      <w:r>
        <w:rPr>
          <w:spacing w:val="1"/>
          <w:sz w:val="22"/>
        </w:rPr>
        <w:t xml:space="preserve"> </w:t>
      </w:r>
      <w:r>
        <w:rPr>
          <w:sz w:val="22"/>
        </w:rPr>
        <w:t>Studies</w:t>
      </w:r>
    </w:p>
    <w:p>
      <w:pPr>
        <w:pStyle w:val="8"/>
        <w:numPr>
          <w:ilvl w:val="0"/>
          <w:numId w:val="1"/>
        </w:numPr>
        <w:tabs>
          <w:tab w:val="left" w:pos="642"/>
        </w:tabs>
        <w:spacing w:before="0" w:after="0" w:line="261" w:lineRule="exact"/>
        <w:ind w:left="642" w:right="0" w:hanging="181"/>
        <w:jc w:val="left"/>
        <w:rPr>
          <w:sz w:val="22"/>
        </w:rPr>
      </w:pPr>
      <w:r>
        <w:rPr>
          <w:sz w:val="22"/>
        </w:rPr>
        <w:t>Supplemental articles and</w:t>
      </w:r>
      <w:r>
        <w:rPr>
          <w:spacing w:val="2"/>
          <w:sz w:val="22"/>
        </w:rPr>
        <w:t xml:space="preserve"> </w:t>
      </w:r>
      <w:r>
        <w:rPr>
          <w:sz w:val="22"/>
        </w:rPr>
        <w:t>readings</w:t>
      </w:r>
    </w:p>
    <w:p>
      <w:pPr>
        <w:pStyle w:val="4"/>
        <w:ind w:left="101"/>
      </w:pPr>
      <w:r>
        <w:t>Credits: 3</w:t>
      </w:r>
    </w:p>
    <w:p>
      <w:pPr>
        <w:pStyle w:val="4"/>
        <w:ind w:left="101"/>
      </w:pPr>
      <w:r>
        <w:t>Grading System: Letter Grade</w:t>
      </w:r>
    </w:p>
    <w:p>
      <w:pPr>
        <w:pStyle w:val="2"/>
        <w:rPr>
          <w:u w:val="none"/>
        </w:rPr>
      </w:pPr>
      <w:r>
        <w:rPr>
          <w:u w:val="single"/>
        </w:rPr>
        <w:t>Grading Policy</w:t>
      </w:r>
    </w:p>
    <w:p>
      <w:pPr>
        <w:pStyle w:val="4"/>
        <w:spacing w:before="93"/>
        <w:ind w:left="101"/>
      </w:pPr>
      <w:r>
        <w:t>The student's grade will be determined as follows:</w:t>
      </w:r>
    </w:p>
    <w:p>
      <w:pPr>
        <w:pStyle w:val="4"/>
        <w:spacing w:before="7"/>
        <w:rPr>
          <w:sz w:val="20"/>
        </w:rPr>
      </w:pPr>
    </w:p>
    <w:tbl>
      <w:tblPr>
        <w:tblStyle w:val="5"/>
        <w:tblW w:w="0" w:type="auto"/>
        <w:tblInd w:w="8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4"/>
        <w:gridCol w:w="1292"/>
        <w:gridCol w:w="15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94" w:type="dxa"/>
            <w:shd w:val="clear" w:color="auto" w:fill="BEBEBE"/>
          </w:tcPr>
          <w:p>
            <w:pPr>
              <w:pStyle w:val="9"/>
              <w:spacing w:line="238" w:lineRule="exact"/>
              <w:ind w:left="2148" w:right="213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Assignment</w:t>
            </w:r>
          </w:p>
        </w:tc>
        <w:tc>
          <w:tcPr>
            <w:tcW w:w="1292" w:type="dxa"/>
            <w:shd w:val="clear" w:color="auto" w:fill="BEBEBE"/>
          </w:tcPr>
          <w:p>
            <w:pPr>
              <w:pStyle w:val="9"/>
              <w:spacing w:line="238" w:lineRule="exact"/>
              <w:ind w:left="150" w:right="1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Due Date</w:t>
            </w:r>
          </w:p>
        </w:tc>
        <w:tc>
          <w:tcPr>
            <w:tcW w:w="1526" w:type="dxa"/>
            <w:shd w:val="clear" w:color="auto" w:fill="BEBEBE"/>
          </w:tcPr>
          <w:p>
            <w:pPr>
              <w:pStyle w:val="9"/>
              <w:spacing w:line="238" w:lineRule="exact"/>
              <w:ind w:left="150" w:right="1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94" w:type="dxa"/>
          </w:tcPr>
          <w:p>
            <w:pPr>
              <w:pStyle w:val="9"/>
              <w:spacing w:line="253" w:lineRule="exact"/>
              <w:ind w:left="110"/>
              <w:rPr>
                <w:sz w:val="22"/>
              </w:rPr>
            </w:pPr>
            <w:r>
              <w:rPr>
                <w:sz w:val="22"/>
              </w:rPr>
              <w:t>Chapter Quizzes</w:t>
            </w:r>
          </w:p>
        </w:tc>
        <w:tc>
          <w:tcPr>
            <w:tcW w:w="1292" w:type="dxa"/>
          </w:tcPr>
          <w:p>
            <w:pPr>
              <w:pStyle w:val="9"/>
              <w:spacing w:line="253" w:lineRule="exact"/>
              <w:ind w:left="149" w:right="137"/>
              <w:jc w:val="center"/>
              <w:rPr>
                <w:sz w:val="22"/>
              </w:rPr>
            </w:pPr>
            <w:r>
              <w:rPr>
                <w:sz w:val="22"/>
              </w:rPr>
              <w:t>TBD</w:t>
            </w:r>
          </w:p>
        </w:tc>
        <w:tc>
          <w:tcPr>
            <w:tcW w:w="1526" w:type="dxa"/>
          </w:tcPr>
          <w:p>
            <w:pPr>
              <w:pStyle w:val="9"/>
              <w:spacing w:line="253" w:lineRule="exact"/>
              <w:ind w:left="150" w:right="135"/>
              <w:jc w:val="center"/>
              <w:rPr>
                <w:sz w:val="22"/>
              </w:rPr>
            </w:pPr>
            <w:r>
              <w:rPr>
                <w:sz w:val="22"/>
              </w:rPr>
              <w:t>40%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594" w:type="dxa"/>
          </w:tcPr>
          <w:p>
            <w:pPr>
              <w:pStyle w:val="9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Mid Term</w:t>
            </w:r>
          </w:p>
        </w:tc>
        <w:tc>
          <w:tcPr>
            <w:tcW w:w="1292" w:type="dxa"/>
          </w:tcPr>
          <w:p>
            <w:pPr>
              <w:pStyle w:val="9"/>
              <w:spacing w:line="232" w:lineRule="exact"/>
              <w:ind w:left="149" w:right="137"/>
              <w:jc w:val="center"/>
              <w:rPr>
                <w:sz w:val="22"/>
              </w:rPr>
            </w:pPr>
            <w:r>
              <w:rPr>
                <w:sz w:val="22"/>
              </w:rPr>
              <w:t>TBD</w:t>
            </w:r>
          </w:p>
        </w:tc>
        <w:tc>
          <w:tcPr>
            <w:tcW w:w="1526" w:type="dxa"/>
          </w:tcPr>
          <w:p>
            <w:pPr>
              <w:pStyle w:val="9"/>
              <w:spacing w:line="232" w:lineRule="exact"/>
              <w:ind w:left="150" w:right="135"/>
              <w:jc w:val="center"/>
              <w:rPr>
                <w:sz w:val="22"/>
              </w:rPr>
            </w:pPr>
            <w:r>
              <w:rPr>
                <w:sz w:val="22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5594" w:type="dxa"/>
          </w:tcPr>
          <w:p>
            <w:pPr>
              <w:pStyle w:val="9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Final Exam</w:t>
            </w:r>
          </w:p>
        </w:tc>
        <w:tc>
          <w:tcPr>
            <w:tcW w:w="1292" w:type="dxa"/>
          </w:tcPr>
          <w:p>
            <w:pPr>
              <w:pStyle w:val="9"/>
              <w:spacing w:line="234" w:lineRule="exact"/>
              <w:ind w:left="149" w:right="137"/>
              <w:jc w:val="center"/>
              <w:rPr>
                <w:sz w:val="22"/>
              </w:rPr>
            </w:pPr>
            <w:r>
              <w:rPr>
                <w:sz w:val="22"/>
              </w:rPr>
              <w:t>TBD</w:t>
            </w:r>
          </w:p>
        </w:tc>
        <w:tc>
          <w:tcPr>
            <w:tcW w:w="1526" w:type="dxa"/>
          </w:tcPr>
          <w:p>
            <w:pPr>
              <w:pStyle w:val="9"/>
              <w:spacing w:line="234" w:lineRule="exact"/>
              <w:ind w:left="150" w:right="135"/>
              <w:jc w:val="center"/>
              <w:rPr>
                <w:sz w:val="22"/>
              </w:rPr>
            </w:pPr>
            <w:r>
              <w:rPr>
                <w:sz w:val="22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594" w:type="dxa"/>
          </w:tcPr>
          <w:p>
            <w:pPr>
              <w:pStyle w:val="9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Class Work</w:t>
            </w:r>
          </w:p>
        </w:tc>
        <w:tc>
          <w:tcPr>
            <w:tcW w:w="1292" w:type="dxa"/>
          </w:tcPr>
          <w:p>
            <w:pPr>
              <w:pStyle w:val="9"/>
              <w:spacing w:line="232" w:lineRule="exact"/>
              <w:ind w:left="149" w:right="137"/>
              <w:jc w:val="center"/>
              <w:rPr>
                <w:sz w:val="22"/>
              </w:rPr>
            </w:pPr>
            <w:r>
              <w:rPr>
                <w:sz w:val="22"/>
              </w:rPr>
              <w:t>TBD</w:t>
            </w:r>
          </w:p>
        </w:tc>
        <w:tc>
          <w:tcPr>
            <w:tcW w:w="1526" w:type="dxa"/>
          </w:tcPr>
          <w:p>
            <w:pPr>
              <w:pStyle w:val="9"/>
              <w:spacing w:line="232" w:lineRule="exact"/>
              <w:ind w:left="150" w:right="135"/>
              <w:jc w:val="center"/>
              <w:rPr>
                <w:sz w:val="22"/>
              </w:rPr>
            </w:pPr>
            <w:r>
              <w:rPr>
                <w:sz w:val="22"/>
              </w:rPr>
              <w:t>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5594" w:type="dxa"/>
          </w:tcPr>
          <w:p>
            <w:pPr>
              <w:pStyle w:val="9"/>
              <w:spacing w:line="253" w:lineRule="exact"/>
              <w:ind w:left="110"/>
              <w:rPr>
                <w:sz w:val="22"/>
              </w:rPr>
            </w:pPr>
            <w:r>
              <w:rPr>
                <w:sz w:val="22"/>
              </w:rPr>
              <w:t>Group Project</w:t>
            </w:r>
          </w:p>
        </w:tc>
        <w:tc>
          <w:tcPr>
            <w:tcW w:w="1292" w:type="dxa"/>
          </w:tcPr>
          <w:p>
            <w:pPr>
              <w:pStyle w:val="9"/>
              <w:spacing w:line="253" w:lineRule="exact"/>
              <w:ind w:left="150" w:right="136"/>
              <w:jc w:val="center"/>
              <w:rPr>
                <w:sz w:val="22"/>
              </w:rPr>
            </w:pPr>
            <w:r>
              <w:rPr>
                <w:sz w:val="22"/>
              </w:rPr>
              <w:t>N / A</w:t>
            </w:r>
          </w:p>
        </w:tc>
        <w:tc>
          <w:tcPr>
            <w:tcW w:w="1526" w:type="dxa"/>
          </w:tcPr>
          <w:p>
            <w:pPr>
              <w:pStyle w:val="9"/>
              <w:spacing w:line="253" w:lineRule="exact"/>
              <w:ind w:left="150" w:right="137"/>
              <w:jc w:val="center"/>
              <w:rPr>
                <w:sz w:val="22"/>
              </w:rPr>
            </w:pPr>
            <w:r>
              <w:rPr>
                <w:sz w:val="22"/>
              </w:rPr>
              <w:t>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594" w:type="dxa"/>
          </w:tcPr>
          <w:p>
            <w:pPr>
              <w:pStyle w:val="9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Attendance</w:t>
            </w:r>
          </w:p>
        </w:tc>
        <w:tc>
          <w:tcPr>
            <w:tcW w:w="1292" w:type="dxa"/>
          </w:tcPr>
          <w:p>
            <w:pPr>
              <w:pStyle w:val="9"/>
              <w:spacing w:line="232" w:lineRule="exact"/>
              <w:ind w:left="150" w:right="136"/>
              <w:jc w:val="center"/>
              <w:rPr>
                <w:sz w:val="22"/>
              </w:rPr>
            </w:pPr>
            <w:r>
              <w:rPr>
                <w:sz w:val="22"/>
              </w:rPr>
              <w:t>N / A</w:t>
            </w:r>
          </w:p>
        </w:tc>
        <w:tc>
          <w:tcPr>
            <w:tcW w:w="1526" w:type="dxa"/>
          </w:tcPr>
          <w:p>
            <w:pPr>
              <w:pStyle w:val="9"/>
              <w:spacing w:line="232" w:lineRule="exact"/>
              <w:ind w:left="150" w:right="137"/>
              <w:jc w:val="center"/>
              <w:rPr>
                <w:sz w:val="22"/>
              </w:rPr>
            </w:pPr>
            <w:r>
              <w:rPr>
                <w:sz w:val="22"/>
              </w:rPr>
              <w:t>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594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  <w:tc>
          <w:tcPr>
            <w:tcW w:w="1292" w:type="dxa"/>
          </w:tcPr>
          <w:p>
            <w:pPr>
              <w:pStyle w:val="9"/>
              <w:spacing w:line="238" w:lineRule="exact"/>
              <w:ind w:left="150" w:right="1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526" w:type="dxa"/>
          </w:tcPr>
          <w:p>
            <w:pPr>
              <w:pStyle w:val="9"/>
              <w:spacing w:line="238" w:lineRule="exact"/>
              <w:ind w:left="150" w:right="1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100%</w:t>
            </w:r>
          </w:p>
        </w:tc>
      </w:tr>
    </w:tbl>
    <w:p>
      <w:pPr>
        <w:pStyle w:val="2"/>
        <w:spacing w:before="1"/>
        <w:rPr>
          <w:u w:val="none"/>
        </w:rPr>
      </w:pPr>
      <w:r>
        <w:rPr>
          <w:u w:val="single"/>
        </w:rPr>
        <w:t>Grading Scale</w:t>
      </w:r>
    </w:p>
    <w:p>
      <w:pPr>
        <w:pStyle w:val="4"/>
        <w:spacing w:before="11"/>
        <w:rPr>
          <w:b/>
          <w:sz w:val="21"/>
        </w:rPr>
      </w:pPr>
    </w:p>
    <w:tbl>
      <w:tblPr>
        <w:tblStyle w:val="5"/>
        <w:tblW w:w="0" w:type="auto"/>
        <w:tblInd w:w="21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1860"/>
        <w:gridCol w:w="20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860" w:type="dxa"/>
            <w:shd w:val="clear" w:color="auto" w:fill="BEBEBE"/>
          </w:tcPr>
          <w:p>
            <w:pPr>
              <w:pStyle w:val="9"/>
              <w:spacing w:line="238" w:lineRule="exact"/>
              <w:ind w:left="613"/>
              <w:rPr>
                <w:b/>
                <w:sz w:val="22"/>
              </w:rPr>
            </w:pPr>
            <w:r>
              <w:rPr>
                <w:b/>
                <w:sz w:val="22"/>
              </w:rPr>
              <w:t>Grade</w:t>
            </w:r>
          </w:p>
        </w:tc>
        <w:tc>
          <w:tcPr>
            <w:tcW w:w="1860" w:type="dxa"/>
            <w:shd w:val="clear" w:color="auto" w:fill="BEBEBE"/>
          </w:tcPr>
          <w:p>
            <w:pPr>
              <w:pStyle w:val="9"/>
              <w:spacing w:line="238" w:lineRule="exact"/>
              <w:ind w:left="167"/>
              <w:rPr>
                <w:b/>
                <w:sz w:val="22"/>
              </w:rPr>
            </w:pPr>
            <w:r>
              <w:rPr>
                <w:b/>
                <w:sz w:val="22"/>
              </w:rPr>
              <w:t>Numeric Value</w:t>
            </w:r>
          </w:p>
        </w:tc>
        <w:tc>
          <w:tcPr>
            <w:tcW w:w="2040" w:type="dxa"/>
            <w:shd w:val="clear" w:color="auto" w:fill="BEBEBE"/>
          </w:tcPr>
          <w:p>
            <w:pPr>
              <w:pStyle w:val="9"/>
              <w:spacing w:line="238" w:lineRule="exact"/>
              <w:ind w:left="546"/>
              <w:rPr>
                <w:b/>
                <w:sz w:val="22"/>
              </w:rPr>
            </w:pPr>
            <w:r>
              <w:rPr>
                <w:b/>
                <w:sz w:val="22"/>
              </w:rPr>
              <w:t>Standard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860" w:type="dxa"/>
          </w:tcPr>
          <w:p>
            <w:pPr>
              <w:pStyle w:val="9"/>
              <w:spacing w:line="234" w:lineRule="exact"/>
              <w:ind w:right="135"/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1860" w:type="dxa"/>
          </w:tcPr>
          <w:p>
            <w:pPr>
              <w:pStyle w:val="9"/>
              <w:spacing w:line="234" w:lineRule="exact"/>
              <w:ind w:left="459" w:right="445"/>
              <w:jc w:val="center"/>
              <w:rPr>
                <w:sz w:val="22"/>
              </w:rPr>
            </w:pPr>
            <w:r>
              <w:rPr>
                <w:sz w:val="22"/>
              </w:rPr>
              <w:t>90-100</w:t>
            </w:r>
          </w:p>
        </w:tc>
        <w:tc>
          <w:tcPr>
            <w:tcW w:w="2040" w:type="dxa"/>
          </w:tcPr>
          <w:p>
            <w:pPr>
              <w:pStyle w:val="9"/>
              <w:spacing w:line="234" w:lineRule="exact"/>
              <w:ind w:left="132" w:right="121"/>
              <w:jc w:val="center"/>
              <w:rPr>
                <w:sz w:val="22"/>
              </w:rPr>
            </w:pPr>
            <w:r>
              <w:rPr>
                <w:sz w:val="22"/>
              </w:rPr>
              <w:t>Excellent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860" w:type="dxa"/>
          </w:tcPr>
          <w:p>
            <w:pPr>
              <w:pStyle w:val="9"/>
              <w:spacing w:line="236" w:lineRule="exact"/>
              <w:ind w:left="438" w:right="445"/>
              <w:jc w:val="center"/>
              <w:rPr>
                <w:sz w:val="22"/>
              </w:rPr>
            </w:pPr>
            <w:r>
              <w:rPr>
                <w:sz w:val="22"/>
              </w:rPr>
              <w:t>B+</w:t>
            </w:r>
          </w:p>
        </w:tc>
        <w:tc>
          <w:tcPr>
            <w:tcW w:w="1860" w:type="dxa"/>
          </w:tcPr>
          <w:p>
            <w:pPr>
              <w:pStyle w:val="9"/>
              <w:spacing w:line="236" w:lineRule="exact"/>
              <w:ind w:left="457" w:right="445"/>
              <w:jc w:val="center"/>
              <w:rPr>
                <w:sz w:val="22"/>
              </w:rPr>
            </w:pPr>
            <w:r>
              <w:rPr>
                <w:sz w:val="22"/>
              </w:rPr>
              <w:t>85-89</w:t>
            </w:r>
          </w:p>
        </w:tc>
        <w:tc>
          <w:tcPr>
            <w:tcW w:w="20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860" w:type="dxa"/>
          </w:tcPr>
          <w:p>
            <w:pPr>
              <w:pStyle w:val="9"/>
              <w:spacing w:line="238" w:lineRule="exact"/>
              <w:ind w:right="135"/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1860" w:type="dxa"/>
          </w:tcPr>
          <w:p>
            <w:pPr>
              <w:pStyle w:val="9"/>
              <w:spacing w:line="238" w:lineRule="exact"/>
              <w:ind w:left="457" w:right="445"/>
              <w:jc w:val="center"/>
              <w:rPr>
                <w:sz w:val="22"/>
              </w:rPr>
            </w:pPr>
            <w:r>
              <w:rPr>
                <w:sz w:val="22"/>
              </w:rPr>
              <w:t>80-84</w:t>
            </w:r>
          </w:p>
        </w:tc>
        <w:tc>
          <w:tcPr>
            <w:tcW w:w="2040" w:type="dxa"/>
          </w:tcPr>
          <w:p>
            <w:pPr>
              <w:pStyle w:val="9"/>
              <w:spacing w:line="238" w:lineRule="exact"/>
              <w:ind w:left="132" w:right="116"/>
              <w:jc w:val="center"/>
              <w:rPr>
                <w:sz w:val="22"/>
              </w:rPr>
            </w:pPr>
            <w:r>
              <w:rPr>
                <w:sz w:val="22"/>
              </w:rPr>
              <w:t>Good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860" w:type="dxa"/>
          </w:tcPr>
          <w:p>
            <w:pPr>
              <w:pStyle w:val="9"/>
              <w:spacing w:line="236" w:lineRule="exact"/>
              <w:ind w:left="447" w:right="445"/>
              <w:jc w:val="center"/>
              <w:rPr>
                <w:sz w:val="22"/>
              </w:rPr>
            </w:pPr>
            <w:r>
              <w:rPr>
                <w:sz w:val="22"/>
              </w:rPr>
              <w:t>C+</w:t>
            </w:r>
          </w:p>
        </w:tc>
        <w:tc>
          <w:tcPr>
            <w:tcW w:w="1860" w:type="dxa"/>
          </w:tcPr>
          <w:p>
            <w:pPr>
              <w:pStyle w:val="9"/>
              <w:spacing w:line="236" w:lineRule="exact"/>
              <w:ind w:left="457" w:right="445"/>
              <w:jc w:val="center"/>
              <w:rPr>
                <w:sz w:val="22"/>
              </w:rPr>
            </w:pPr>
            <w:r>
              <w:rPr>
                <w:sz w:val="22"/>
              </w:rPr>
              <w:t>75-79</w:t>
            </w:r>
          </w:p>
        </w:tc>
        <w:tc>
          <w:tcPr>
            <w:tcW w:w="2040" w:type="dxa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860" w:type="dxa"/>
          </w:tcPr>
          <w:p>
            <w:pPr>
              <w:pStyle w:val="9"/>
              <w:spacing w:line="238" w:lineRule="exact"/>
              <w:ind w:right="123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1860" w:type="dxa"/>
          </w:tcPr>
          <w:p>
            <w:pPr>
              <w:pStyle w:val="9"/>
              <w:spacing w:line="238" w:lineRule="exact"/>
              <w:ind w:left="457" w:right="445"/>
              <w:jc w:val="center"/>
              <w:rPr>
                <w:sz w:val="22"/>
              </w:rPr>
            </w:pPr>
            <w:r>
              <w:rPr>
                <w:sz w:val="22"/>
              </w:rPr>
              <w:t>70-74</w:t>
            </w:r>
          </w:p>
        </w:tc>
        <w:tc>
          <w:tcPr>
            <w:tcW w:w="2040" w:type="dxa"/>
          </w:tcPr>
          <w:p>
            <w:pPr>
              <w:pStyle w:val="9"/>
              <w:spacing w:line="238" w:lineRule="exact"/>
              <w:ind w:left="132" w:right="116"/>
              <w:jc w:val="center"/>
              <w:rPr>
                <w:sz w:val="22"/>
              </w:rPr>
            </w:pPr>
            <w:r>
              <w:rPr>
                <w:sz w:val="22"/>
              </w:rPr>
              <w:t>Average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860" w:type="dxa"/>
          </w:tcPr>
          <w:p>
            <w:pPr>
              <w:pStyle w:val="9"/>
              <w:spacing w:line="236" w:lineRule="exact"/>
              <w:ind w:left="459" w:right="414"/>
              <w:jc w:val="center"/>
              <w:rPr>
                <w:sz w:val="22"/>
              </w:rPr>
            </w:pPr>
            <w:r>
              <w:rPr>
                <w:sz w:val="22"/>
              </w:rPr>
              <w:t>D**</w:t>
            </w:r>
          </w:p>
        </w:tc>
        <w:tc>
          <w:tcPr>
            <w:tcW w:w="1860" w:type="dxa"/>
          </w:tcPr>
          <w:p>
            <w:pPr>
              <w:pStyle w:val="9"/>
              <w:spacing w:line="236" w:lineRule="exact"/>
              <w:ind w:left="457" w:right="445"/>
              <w:jc w:val="center"/>
              <w:rPr>
                <w:sz w:val="22"/>
              </w:rPr>
            </w:pPr>
            <w:r>
              <w:rPr>
                <w:sz w:val="22"/>
              </w:rPr>
              <w:t>60-69</w:t>
            </w:r>
          </w:p>
        </w:tc>
        <w:tc>
          <w:tcPr>
            <w:tcW w:w="2040" w:type="dxa"/>
          </w:tcPr>
          <w:p>
            <w:pPr>
              <w:pStyle w:val="9"/>
              <w:spacing w:line="236" w:lineRule="exact"/>
              <w:ind w:left="132" w:right="121"/>
              <w:jc w:val="center"/>
              <w:rPr>
                <w:sz w:val="22"/>
              </w:rPr>
            </w:pPr>
            <w:r>
              <w:rPr>
                <w:sz w:val="22"/>
              </w:rPr>
              <w:t>Minimum Passing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860" w:type="dxa"/>
          </w:tcPr>
          <w:p>
            <w:pPr>
              <w:pStyle w:val="9"/>
              <w:spacing w:line="238" w:lineRule="exact"/>
              <w:ind w:right="147"/>
              <w:jc w:val="center"/>
              <w:rPr>
                <w:sz w:val="22"/>
              </w:rPr>
            </w:pPr>
            <w:r>
              <w:rPr>
                <w:sz w:val="22"/>
              </w:rPr>
              <w:t>F</w:t>
            </w:r>
          </w:p>
        </w:tc>
        <w:tc>
          <w:tcPr>
            <w:tcW w:w="1860" w:type="dxa"/>
          </w:tcPr>
          <w:p>
            <w:pPr>
              <w:pStyle w:val="9"/>
              <w:spacing w:line="238" w:lineRule="exact"/>
              <w:ind w:left="459" w:right="445"/>
              <w:jc w:val="center"/>
              <w:rPr>
                <w:sz w:val="22"/>
              </w:rPr>
            </w:pPr>
            <w:r>
              <w:rPr>
                <w:sz w:val="22"/>
              </w:rPr>
              <w:t>Below 60</w:t>
            </w:r>
          </w:p>
        </w:tc>
        <w:tc>
          <w:tcPr>
            <w:tcW w:w="2040" w:type="dxa"/>
          </w:tcPr>
          <w:p>
            <w:pPr>
              <w:pStyle w:val="9"/>
              <w:spacing w:line="238" w:lineRule="exact"/>
              <w:ind w:left="132" w:right="120"/>
              <w:jc w:val="center"/>
              <w:rPr>
                <w:sz w:val="22"/>
              </w:rPr>
            </w:pPr>
            <w:r>
              <w:rPr>
                <w:sz w:val="22"/>
              </w:rPr>
              <w:t>Failure</w:t>
            </w:r>
          </w:p>
        </w:tc>
      </w:tr>
    </w:tbl>
    <w:p>
      <w:pPr>
        <w:pStyle w:val="4"/>
        <w:spacing w:before="9"/>
        <w:rPr>
          <w:b/>
          <w:sz w:val="13"/>
        </w:rPr>
      </w:pPr>
    </w:p>
    <w:p>
      <w:pPr>
        <w:pStyle w:val="4"/>
        <w:spacing w:before="93"/>
        <w:ind w:left="1898" w:right="1598" w:hanging="36"/>
      </w:pPr>
      <w:r>
        <w:t>**For Aviation Training Institute students, minimum passing grade for all courses in the airframe and powerplant curriculum is a “C”.</w:t>
      </w:r>
    </w:p>
    <w:p>
      <w:pPr>
        <w:pStyle w:val="4"/>
        <w:rPr>
          <w:sz w:val="24"/>
        </w:rPr>
      </w:pPr>
    </w:p>
    <w:p>
      <w:pPr>
        <w:pStyle w:val="4"/>
        <w:spacing w:before="1"/>
        <w:rPr>
          <w:sz w:val="20"/>
        </w:rPr>
      </w:pPr>
    </w:p>
    <w:p>
      <w:pPr>
        <w:pStyle w:val="2"/>
        <w:spacing w:before="1"/>
        <w:rPr>
          <w:u w:val="none"/>
        </w:rPr>
      </w:pPr>
      <w:r>
        <w:rPr>
          <w:u w:val="single"/>
        </w:rPr>
        <w:t>Incomplete Grades</w:t>
      </w:r>
    </w:p>
    <w:p>
      <w:pPr>
        <w:pStyle w:val="4"/>
        <w:spacing w:before="9"/>
        <w:rPr>
          <w:b/>
          <w:sz w:val="13"/>
        </w:rPr>
      </w:pPr>
    </w:p>
    <w:p>
      <w:pPr>
        <w:pStyle w:val="4"/>
        <w:spacing w:before="93"/>
        <w:ind w:left="101" w:right="298"/>
      </w:pPr>
      <w:r>
        <w:t>Requests for Incomplete grades must be made in writing before the course ends, and after the mid- term has been passed.</w:t>
      </w:r>
    </w:p>
    <w:p>
      <w:pPr>
        <w:pStyle w:val="4"/>
        <w:rPr>
          <w:sz w:val="20"/>
        </w:rPr>
      </w:pPr>
    </w:p>
    <w:p>
      <w:pPr>
        <w:pStyle w:val="4"/>
        <w:spacing w:before="2"/>
        <w:rPr>
          <w:sz w:val="20"/>
        </w:rPr>
      </w:pPr>
    </w:p>
    <w:p>
      <w:pPr>
        <w:pStyle w:val="2"/>
        <w:spacing w:before="91"/>
        <w:ind w:left="121"/>
        <w:rPr>
          <w:u w:val="none"/>
        </w:rPr>
      </w:pPr>
      <w:r>
        <w:rPr>
          <w:u w:val="single"/>
        </w:rPr>
        <w:t>Course Schedule</w:t>
      </w:r>
    </w:p>
    <w:p>
      <w:pPr>
        <w:pStyle w:val="4"/>
        <w:spacing w:before="3"/>
        <w:rPr>
          <w:b/>
          <w:sz w:val="15"/>
        </w:rPr>
      </w:pPr>
    </w:p>
    <w:p>
      <w:pPr>
        <w:pStyle w:val="3"/>
        <w:spacing w:before="93"/>
        <w:ind w:left="121"/>
      </w:pPr>
      <w:r>
        <w:t>*Course Schedule is subject to change</w:t>
      </w:r>
    </w:p>
    <w:p>
      <w:pPr>
        <w:pStyle w:val="4"/>
        <w:rPr>
          <w:b/>
        </w:rPr>
      </w:pPr>
    </w:p>
    <w:tbl>
      <w:tblPr>
        <w:tblStyle w:val="5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1046"/>
        <w:gridCol w:w="3572"/>
        <w:gridCol w:w="1242"/>
        <w:gridCol w:w="886"/>
        <w:gridCol w:w="2754"/>
        <w:gridCol w:w="2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0" w:hRule="atLeast"/>
        </w:trPr>
        <w:tc>
          <w:tcPr>
            <w:tcW w:w="796" w:type="dxa"/>
            <w:shd w:val="clear" w:color="auto" w:fill="D8D8D8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  <w:shd w:val="clear" w:color="auto" w:fill="D8D8D8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72" w:type="dxa"/>
            <w:shd w:val="clear" w:color="auto" w:fill="D8D8D8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  <w:shd w:val="clear" w:color="auto" w:fill="D8D8D8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304" w:type="dxa"/>
            <w:gridSpan w:val="3"/>
            <w:shd w:val="clear" w:color="auto" w:fill="D8D8D8"/>
          </w:tcPr>
          <w:p>
            <w:pPr>
              <w:pStyle w:val="9"/>
              <w:spacing w:line="253" w:lineRule="exact"/>
              <w:ind w:left="1620"/>
              <w:rPr>
                <w:b/>
                <w:sz w:val="22"/>
              </w:rPr>
            </w:pPr>
            <w:r>
              <w:rPr>
                <w:b/>
                <w:sz w:val="22"/>
              </w:rPr>
              <w:t>Estimated Assignment Times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796" w:type="dxa"/>
            <w:shd w:val="clear" w:color="auto" w:fill="D8D8D8"/>
          </w:tcPr>
          <w:p>
            <w:pPr>
              <w:pStyle w:val="9"/>
              <w:spacing w:line="253" w:lineRule="exact"/>
              <w:ind w:left="91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Week</w:t>
            </w:r>
          </w:p>
        </w:tc>
        <w:tc>
          <w:tcPr>
            <w:tcW w:w="1046" w:type="dxa"/>
            <w:shd w:val="clear" w:color="auto" w:fill="D8D8D8"/>
          </w:tcPr>
          <w:p>
            <w:pPr>
              <w:pStyle w:val="9"/>
              <w:spacing w:line="276" w:lineRule="auto"/>
              <w:ind w:left="457" w:right="137" w:hanging="288"/>
              <w:rPr>
                <w:b/>
                <w:sz w:val="22"/>
              </w:rPr>
            </w:pPr>
            <w:r>
              <w:rPr>
                <w:b/>
                <w:sz w:val="22"/>
              </w:rPr>
              <w:t>Sessio n</w:t>
            </w:r>
          </w:p>
        </w:tc>
        <w:tc>
          <w:tcPr>
            <w:tcW w:w="3572" w:type="dxa"/>
            <w:shd w:val="clear" w:color="auto" w:fill="D8D8D8"/>
          </w:tcPr>
          <w:p>
            <w:pPr>
              <w:pStyle w:val="9"/>
              <w:spacing w:line="253" w:lineRule="exact"/>
              <w:ind w:left="1413" w:right="13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Topics</w:t>
            </w:r>
          </w:p>
        </w:tc>
        <w:tc>
          <w:tcPr>
            <w:tcW w:w="1242" w:type="dxa"/>
            <w:shd w:val="clear" w:color="auto" w:fill="D8D8D8"/>
          </w:tcPr>
          <w:p>
            <w:pPr>
              <w:pStyle w:val="9"/>
              <w:spacing w:line="276" w:lineRule="auto"/>
              <w:ind w:left="146" w:right="112" w:firstLine="252"/>
              <w:rPr>
                <w:b/>
                <w:sz w:val="22"/>
              </w:rPr>
            </w:pPr>
            <w:r>
              <w:rPr>
                <w:b/>
                <w:sz w:val="22"/>
              </w:rPr>
              <w:t>Text Chapters</w:t>
            </w:r>
          </w:p>
        </w:tc>
        <w:tc>
          <w:tcPr>
            <w:tcW w:w="886" w:type="dxa"/>
            <w:shd w:val="clear" w:color="auto" w:fill="D8D8D8"/>
          </w:tcPr>
          <w:p>
            <w:pPr>
              <w:pStyle w:val="9"/>
              <w:spacing w:line="253" w:lineRule="exact"/>
              <w:ind w:left="155" w:right="1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Read</w:t>
            </w:r>
          </w:p>
        </w:tc>
        <w:tc>
          <w:tcPr>
            <w:tcW w:w="2754" w:type="dxa"/>
            <w:shd w:val="clear" w:color="auto" w:fill="D8D8D8"/>
          </w:tcPr>
          <w:p>
            <w:pPr>
              <w:pStyle w:val="9"/>
              <w:spacing w:line="253" w:lineRule="exact"/>
              <w:ind w:left="759" w:right="7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Homework:</w:t>
            </w:r>
          </w:p>
          <w:p>
            <w:pPr>
              <w:pStyle w:val="9"/>
              <w:spacing w:before="7"/>
              <w:rPr>
                <w:b/>
                <w:sz w:val="20"/>
              </w:rPr>
            </w:pPr>
          </w:p>
          <w:p>
            <w:pPr>
              <w:pStyle w:val="9"/>
              <w:spacing w:line="276" w:lineRule="auto"/>
              <w:ind w:left="167" w:right="155" w:firstLine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Answer Questions Assigned (all chapters)</w:t>
            </w:r>
          </w:p>
        </w:tc>
        <w:tc>
          <w:tcPr>
            <w:tcW w:w="2664" w:type="dxa"/>
            <w:shd w:val="clear" w:color="auto" w:fill="D8D8D8"/>
          </w:tcPr>
          <w:p>
            <w:pPr>
              <w:pStyle w:val="9"/>
              <w:spacing w:line="253" w:lineRule="exact"/>
              <w:ind w:left="262" w:right="24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Study:</w:t>
            </w:r>
          </w:p>
          <w:p>
            <w:pPr>
              <w:pStyle w:val="9"/>
              <w:spacing w:before="7"/>
              <w:rPr>
                <w:b/>
                <w:sz w:val="20"/>
              </w:rPr>
            </w:pPr>
          </w:p>
          <w:p>
            <w:pPr>
              <w:pStyle w:val="9"/>
              <w:spacing w:line="276" w:lineRule="auto"/>
              <w:ind w:left="264" w:right="24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Review Notes for Exams (all chapters)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96" w:type="dxa"/>
            <w:vMerge w:val="restart"/>
            <w:shd w:val="clear" w:color="auto" w:fill="D8D8D8"/>
          </w:tcPr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1"/>
              <w:rPr>
                <w:b/>
                <w:sz w:val="20"/>
              </w:rPr>
            </w:pPr>
          </w:p>
          <w:p>
            <w:pPr>
              <w:pStyle w:val="9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046" w:type="dxa"/>
          </w:tcPr>
          <w:p>
            <w:pPr>
              <w:pStyle w:val="9"/>
              <w:spacing w:before="3"/>
              <w:rPr>
                <w:b/>
                <w:sz w:val="35"/>
              </w:rPr>
            </w:pPr>
          </w:p>
          <w:p>
            <w:pPr>
              <w:pStyle w:val="9"/>
              <w:ind w:left="537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3572" w:type="dxa"/>
          </w:tcPr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ind w:left="110" w:right="350"/>
              <w:rPr>
                <w:sz w:val="22"/>
              </w:rPr>
            </w:pPr>
            <w:r>
              <w:rPr>
                <w:sz w:val="22"/>
              </w:rPr>
              <w:t>Introduction to Course Introduction to Labor Relations</w:t>
            </w:r>
          </w:p>
        </w:tc>
        <w:tc>
          <w:tcPr>
            <w:tcW w:w="1242" w:type="dxa"/>
          </w:tcPr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6" w:type="dxa"/>
          </w:tcPr>
          <w:p>
            <w:pPr>
              <w:pStyle w:val="9"/>
              <w:spacing w:before="2"/>
              <w:rPr>
                <w:b/>
                <w:sz w:val="25"/>
              </w:rPr>
            </w:pPr>
          </w:p>
          <w:p>
            <w:pPr>
              <w:pStyle w:val="9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754" w:type="dxa"/>
          </w:tcPr>
          <w:p>
            <w:pPr>
              <w:pStyle w:val="9"/>
              <w:spacing w:before="2"/>
              <w:rPr>
                <w:b/>
                <w:sz w:val="25"/>
              </w:rPr>
            </w:pPr>
          </w:p>
          <w:p>
            <w:pPr>
              <w:pStyle w:val="9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64" w:type="dxa"/>
          </w:tcPr>
          <w:p>
            <w:pPr>
              <w:pStyle w:val="9"/>
              <w:spacing w:before="2"/>
              <w:rPr>
                <w:b/>
                <w:sz w:val="25"/>
              </w:rPr>
            </w:pPr>
          </w:p>
          <w:p>
            <w:pPr>
              <w:pStyle w:val="9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796" w:type="dxa"/>
            <w:vMerge w:val="continue"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9"/>
              <w:spacing w:before="7"/>
              <w:rPr>
                <w:b/>
                <w:sz w:val="23"/>
              </w:rPr>
            </w:pPr>
          </w:p>
          <w:p>
            <w:pPr>
              <w:pStyle w:val="9"/>
              <w:ind w:left="523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3572" w:type="dxa"/>
          </w:tcPr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ind w:left="110" w:right="350"/>
              <w:rPr>
                <w:sz w:val="22"/>
              </w:rPr>
            </w:pPr>
            <w:r>
              <w:rPr>
                <w:sz w:val="22"/>
              </w:rPr>
              <w:t>Introduction to Labor Relations Private Sector: History and Law</w:t>
            </w:r>
          </w:p>
        </w:tc>
        <w:tc>
          <w:tcPr>
            <w:tcW w:w="1242" w:type="dxa"/>
          </w:tcPr>
          <w:p>
            <w:pPr>
              <w:pStyle w:val="9"/>
              <w:rPr>
                <w:b/>
                <w:sz w:val="22"/>
              </w:rPr>
            </w:pPr>
          </w:p>
          <w:p>
            <w:pPr>
              <w:pStyle w:val="9"/>
              <w:ind w:left="346" w:right="332"/>
              <w:jc w:val="center"/>
              <w:rPr>
                <w:sz w:val="22"/>
              </w:rPr>
            </w:pPr>
            <w:r>
              <w:rPr>
                <w:sz w:val="22"/>
              </w:rPr>
              <w:t>1 &amp; 2</w:t>
            </w:r>
          </w:p>
        </w:tc>
        <w:tc>
          <w:tcPr>
            <w:tcW w:w="886" w:type="dxa"/>
          </w:tcPr>
          <w:p>
            <w:pPr>
              <w:pStyle w:val="9"/>
              <w:spacing w:before="2"/>
              <w:rPr>
                <w:b/>
                <w:sz w:val="25"/>
              </w:rPr>
            </w:pPr>
          </w:p>
          <w:p>
            <w:pPr>
              <w:pStyle w:val="9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754" w:type="dxa"/>
          </w:tcPr>
          <w:p>
            <w:pPr>
              <w:pStyle w:val="9"/>
              <w:spacing w:before="2"/>
              <w:rPr>
                <w:b/>
                <w:sz w:val="25"/>
              </w:rPr>
            </w:pPr>
          </w:p>
          <w:p>
            <w:pPr>
              <w:pStyle w:val="9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64" w:type="dxa"/>
          </w:tcPr>
          <w:p>
            <w:pPr>
              <w:pStyle w:val="9"/>
              <w:spacing w:before="2"/>
              <w:rPr>
                <w:b/>
                <w:sz w:val="25"/>
              </w:rPr>
            </w:pPr>
          </w:p>
          <w:p>
            <w:pPr>
              <w:pStyle w:val="9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796" w:type="dxa"/>
            <w:vMerge w:val="restart"/>
            <w:shd w:val="clear" w:color="auto" w:fill="D8D8D8"/>
          </w:tcPr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10"/>
              <w:rPr>
                <w:b/>
                <w:sz w:val="22"/>
              </w:rPr>
            </w:pPr>
          </w:p>
          <w:p>
            <w:pPr>
              <w:pStyle w:val="9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46" w:type="dxa"/>
          </w:tcPr>
          <w:p>
            <w:pPr>
              <w:pStyle w:val="9"/>
              <w:spacing w:before="2"/>
              <w:rPr>
                <w:b/>
                <w:sz w:val="25"/>
              </w:rPr>
            </w:pPr>
          </w:p>
          <w:p>
            <w:pPr>
              <w:pStyle w:val="9"/>
              <w:ind w:left="464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3572" w:type="dxa"/>
          </w:tcPr>
          <w:p>
            <w:pPr>
              <w:pStyle w:val="9"/>
              <w:spacing w:before="10"/>
              <w:rPr>
                <w:b/>
                <w:sz w:val="21"/>
              </w:rPr>
            </w:pPr>
          </w:p>
          <w:p>
            <w:pPr>
              <w:pStyle w:val="9"/>
              <w:ind w:left="110"/>
              <w:rPr>
                <w:sz w:val="22"/>
              </w:rPr>
            </w:pPr>
            <w:r>
              <w:rPr>
                <w:sz w:val="22"/>
              </w:rPr>
              <w:t>Private Sector: History and Law</w:t>
            </w:r>
          </w:p>
        </w:tc>
        <w:tc>
          <w:tcPr>
            <w:tcW w:w="1242" w:type="dxa"/>
          </w:tcPr>
          <w:p>
            <w:pPr>
              <w:pStyle w:val="9"/>
              <w:spacing w:before="10"/>
              <w:rPr>
                <w:b/>
                <w:sz w:val="21"/>
              </w:rPr>
            </w:pPr>
          </w:p>
          <w:p>
            <w:pPr>
              <w:pStyle w:val="9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86" w:type="dxa"/>
          </w:tcPr>
          <w:p>
            <w:pPr>
              <w:pStyle w:val="9"/>
              <w:spacing w:before="2"/>
              <w:rPr>
                <w:b/>
                <w:sz w:val="25"/>
              </w:rPr>
            </w:pPr>
          </w:p>
          <w:p>
            <w:pPr>
              <w:pStyle w:val="9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754" w:type="dxa"/>
          </w:tcPr>
          <w:p>
            <w:pPr>
              <w:pStyle w:val="9"/>
              <w:spacing w:before="2"/>
              <w:rPr>
                <w:b/>
                <w:sz w:val="25"/>
              </w:rPr>
            </w:pPr>
          </w:p>
          <w:p>
            <w:pPr>
              <w:pStyle w:val="9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64" w:type="dxa"/>
          </w:tcPr>
          <w:p>
            <w:pPr>
              <w:pStyle w:val="9"/>
              <w:spacing w:before="2"/>
              <w:rPr>
                <w:b/>
                <w:sz w:val="25"/>
              </w:rPr>
            </w:pPr>
          </w:p>
          <w:p>
            <w:pPr>
              <w:pStyle w:val="9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6" w:type="dxa"/>
            <w:vMerge w:val="continue"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9"/>
              <w:spacing w:before="2"/>
              <w:rPr>
                <w:b/>
                <w:sz w:val="25"/>
              </w:rPr>
            </w:pPr>
          </w:p>
          <w:p>
            <w:pPr>
              <w:pStyle w:val="9"/>
              <w:ind w:left="464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3572" w:type="dxa"/>
          </w:tcPr>
          <w:p>
            <w:pPr>
              <w:pStyle w:val="9"/>
              <w:spacing w:before="10"/>
              <w:rPr>
                <w:b/>
                <w:sz w:val="21"/>
              </w:rPr>
            </w:pPr>
          </w:p>
          <w:p>
            <w:pPr>
              <w:pStyle w:val="9"/>
              <w:ind w:left="110"/>
              <w:rPr>
                <w:sz w:val="22"/>
              </w:rPr>
            </w:pPr>
            <w:r>
              <w:rPr>
                <w:sz w:val="22"/>
              </w:rPr>
              <w:t>Public Sector: History &amp; Law</w:t>
            </w:r>
          </w:p>
        </w:tc>
        <w:tc>
          <w:tcPr>
            <w:tcW w:w="1242" w:type="dxa"/>
          </w:tcPr>
          <w:p>
            <w:pPr>
              <w:pStyle w:val="9"/>
              <w:spacing w:before="10"/>
              <w:rPr>
                <w:b/>
                <w:sz w:val="21"/>
              </w:rPr>
            </w:pPr>
          </w:p>
          <w:p>
            <w:pPr>
              <w:pStyle w:val="9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6" w:type="dxa"/>
          </w:tcPr>
          <w:p>
            <w:pPr>
              <w:pStyle w:val="9"/>
              <w:spacing w:before="2"/>
              <w:rPr>
                <w:b/>
                <w:sz w:val="25"/>
              </w:rPr>
            </w:pPr>
          </w:p>
          <w:p>
            <w:pPr>
              <w:pStyle w:val="9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754" w:type="dxa"/>
          </w:tcPr>
          <w:p>
            <w:pPr>
              <w:pStyle w:val="9"/>
              <w:spacing w:before="2"/>
              <w:rPr>
                <w:b/>
                <w:sz w:val="25"/>
              </w:rPr>
            </w:pPr>
          </w:p>
          <w:p>
            <w:pPr>
              <w:pStyle w:val="9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64" w:type="dxa"/>
          </w:tcPr>
          <w:p>
            <w:pPr>
              <w:pStyle w:val="9"/>
              <w:spacing w:before="2"/>
              <w:rPr>
                <w:b/>
                <w:sz w:val="25"/>
              </w:rPr>
            </w:pPr>
          </w:p>
          <w:p>
            <w:pPr>
              <w:pStyle w:val="9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6" w:type="dxa"/>
            <w:vMerge w:val="restart"/>
            <w:shd w:val="clear" w:color="auto" w:fill="D8D8D8"/>
          </w:tcPr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10"/>
              <w:rPr>
                <w:b/>
                <w:sz w:val="22"/>
              </w:rPr>
            </w:pPr>
          </w:p>
          <w:p>
            <w:pPr>
              <w:pStyle w:val="9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046" w:type="dxa"/>
          </w:tcPr>
          <w:p>
            <w:pPr>
              <w:pStyle w:val="9"/>
              <w:spacing w:before="2"/>
              <w:rPr>
                <w:b/>
                <w:sz w:val="25"/>
              </w:rPr>
            </w:pPr>
          </w:p>
          <w:p>
            <w:pPr>
              <w:pStyle w:val="9"/>
              <w:ind w:left="464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3572" w:type="dxa"/>
          </w:tcPr>
          <w:p>
            <w:pPr>
              <w:pStyle w:val="9"/>
              <w:spacing w:before="10"/>
              <w:rPr>
                <w:b/>
                <w:sz w:val="21"/>
              </w:rPr>
            </w:pPr>
          </w:p>
          <w:p>
            <w:pPr>
              <w:pStyle w:val="9"/>
              <w:ind w:left="110"/>
              <w:rPr>
                <w:sz w:val="22"/>
              </w:rPr>
            </w:pPr>
            <w:r>
              <w:rPr>
                <w:sz w:val="22"/>
              </w:rPr>
              <w:t>Collective Bargaining Process</w:t>
            </w:r>
          </w:p>
        </w:tc>
        <w:tc>
          <w:tcPr>
            <w:tcW w:w="1242" w:type="dxa"/>
          </w:tcPr>
          <w:p>
            <w:pPr>
              <w:pStyle w:val="9"/>
              <w:spacing w:before="10"/>
              <w:rPr>
                <w:b/>
                <w:sz w:val="21"/>
              </w:rPr>
            </w:pPr>
          </w:p>
          <w:p>
            <w:pPr>
              <w:pStyle w:val="9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8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54" w:type="dxa"/>
          </w:tcPr>
          <w:p>
            <w:pPr>
              <w:pStyle w:val="9"/>
              <w:spacing w:before="2"/>
              <w:rPr>
                <w:b/>
                <w:sz w:val="25"/>
              </w:rPr>
            </w:pPr>
          </w:p>
          <w:p>
            <w:pPr>
              <w:pStyle w:val="9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64" w:type="dxa"/>
          </w:tcPr>
          <w:p>
            <w:pPr>
              <w:pStyle w:val="9"/>
              <w:spacing w:before="2"/>
              <w:rPr>
                <w:b/>
                <w:sz w:val="25"/>
              </w:rPr>
            </w:pPr>
          </w:p>
          <w:p>
            <w:pPr>
              <w:pStyle w:val="9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96" w:type="dxa"/>
            <w:vMerge w:val="continue"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9"/>
              <w:spacing w:before="2"/>
              <w:rPr>
                <w:b/>
                <w:sz w:val="25"/>
              </w:rPr>
            </w:pPr>
          </w:p>
          <w:p>
            <w:pPr>
              <w:pStyle w:val="9"/>
              <w:ind w:left="464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3572" w:type="dxa"/>
          </w:tcPr>
          <w:p>
            <w:pPr>
              <w:pStyle w:val="9"/>
              <w:spacing w:before="10"/>
              <w:rPr>
                <w:b/>
                <w:sz w:val="21"/>
              </w:rPr>
            </w:pPr>
          </w:p>
          <w:p>
            <w:pPr>
              <w:pStyle w:val="9"/>
              <w:ind w:left="110"/>
              <w:rPr>
                <w:sz w:val="22"/>
              </w:rPr>
            </w:pPr>
            <w:r>
              <w:rPr>
                <w:sz w:val="22"/>
              </w:rPr>
              <w:t>Negotiations, Strategies, Tactics</w:t>
            </w:r>
          </w:p>
        </w:tc>
        <w:tc>
          <w:tcPr>
            <w:tcW w:w="1242" w:type="dxa"/>
          </w:tcPr>
          <w:p>
            <w:pPr>
              <w:pStyle w:val="9"/>
              <w:spacing w:before="10"/>
              <w:rPr>
                <w:b/>
                <w:sz w:val="21"/>
              </w:rPr>
            </w:pPr>
          </w:p>
          <w:p>
            <w:pPr>
              <w:pStyle w:val="9"/>
              <w:ind w:left="346" w:right="332"/>
              <w:jc w:val="center"/>
              <w:rPr>
                <w:sz w:val="22"/>
              </w:rPr>
            </w:pPr>
            <w:r>
              <w:rPr>
                <w:sz w:val="22"/>
              </w:rPr>
              <w:t>4 &amp; 5</w:t>
            </w:r>
          </w:p>
        </w:tc>
        <w:tc>
          <w:tcPr>
            <w:tcW w:w="88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54" w:type="dxa"/>
          </w:tcPr>
          <w:p>
            <w:pPr>
              <w:pStyle w:val="9"/>
              <w:spacing w:before="2"/>
              <w:rPr>
                <w:b/>
                <w:sz w:val="25"/>
              </w:rPr>
            </w:pPr>
          </w:p>
          <w:p>
            <w:pPr>
              <w:pStyle w:val="9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64" w:type="dxa"/>
          </w:tcPr>
          <w:p>
            <w:pPr>
              <w:pStyle w:val="9"/>
              <w:spacing w:before="2"/>
              <w:rPr>
                <w:b/>
                <w:sz w:val="25"/>
              </w:rPr>
            </w:pPr>
          </w:p>
          <w:p>
            <w:pPr>
              <w:pStyle w:val="9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796" w:type="dxa"/>
            <w:shd w:val="clear" w:color="auto" w:fill="D8D8D8"/>
          </w:tcPr>
          <w:p>
            <w:pPr>
              <w:pStyle w:val="9"/>
              <w:spacing w:before="2"/>
              <w:rPr>
                <w:b/>
                <w:sz w:val="25"/>
              </w:rPr>
            </w:pPr>
          </w:p>
          <w:p>
            <w:pPr>
              <w:pStyle w:val="9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46" w:type="dxa"/>
          </w:tcPr>
          <w:p>
            <w:pPr>
              <w:pStyle w:val="9"/>
              <w:spacing w:before="2"/>
              <w:rPr>
                <w:b/>
                <w:sz w:val="25"/>
              </w:rPr>
            </w:pPr>
          </w:p>
          <w:p>
            <w:pPr>
              <w:pStyle w:val="9"/>
              <w:ind w:left="464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3572" w:type="dxa"/>
          </w:tcPr>
          <w:p>
            <w:pPr>
              <w:pStyle w:val="9"/>
              <w:spacing w:before="10"/>
              <w:rPr>
                <w:b/>
                <w:sz w:val="21"/>
              </w:rPr>
            </w:pPr>
          </w:p>
          <w:p>
            <w:pPr>
              <w:pStyle w:val="9"/>
              <w:ind w:left="110" w:right="350"/>
              <w:rPr>
                <w:sz w:val="22"/>
              </w:rPr>
            </w:pPr>
            <w:r>
              <w:rPr>
                <w:sz w:val="22"/>
              </w:rPr>
              <w:t>Negotiating in Collective Bargaining</w:t>
            </w:r>
          </w:p>
        </w:tc>
        <w:tc>
          <w:tcPr>
            <w:tcW w:w="1242" w:type="dxa"/>
          </w:tcPr>
          <w:p>
            <w:pPr>
              <w:pStyle w:val="9"/>
              <w:spacing w:before="10"/>
              <w:rPr>
                <w:b/>
                <w:sz w:val="21"/>
              </w:rPr>
            </w:pPr>
          </w:p>
          <w:p>
            <w:pPr>
              <w:pStyle w:val="9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8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54" w:type="dxa"/>
          </w:tcPr>
          <w:p>
            <w:pPr>
              <w:pStyle w:val="9"/>
              <w:spacing w:before="2"/>
              <w:rPr>
                <w:b/>
                <w:sz w:val="25"/>
              </w:rPr>
            </w:pPr>
          </w:p>
          <w:p>
            <w:pPr>
              <w:pStyle w:val="9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64" w:type="dxa"/>
          </w:tcPr>
          <w:p>
            <w:pPr>
              <w:pStyle w:val="9"/>
              <w:spacing w:before="2"/>
              <w:rPr>
                <w:b/>
                <w:sz w:val="25"/>
              </w:rPr>
            </w:pPr>
          </w:p>
          <w:p>
            <w:pPr>
              <w:pStyle w:val="9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</w:tbl>
    <w:p>
      <w:pPr>
        <w:spacing w:after="0"/>
        <w:jc w:val="center"/>
        <w:rPr>
          <w:sz w:val="22"/>
        </w:rPr>
        <w:sectPr>
          <w:footerReference r:id="rId5" w:type="default"/>
          <w:pgSz w:w="15840" w:h="12240" w:orient="landscape"/>
          <w:pgMar w:top="1140" w:right="1320" w:bottom="1080" w:left="1320" w:header="0" w:footer="893" w:gutter="0"/>
          <w:pgNumType w:start="5"/>
          <w:cols w:space="720" w:num="1"/>
        </w:sectPr>
      </w:pPr>
    </w:p>
    <w:p>
      <w:pPr>
        <w:pStyle w:val="4"/>
        <w:spacing w:before="1"/>
        <w:rPr>
          <w:rFonts w:ascii="Times New Roman"/>
          <w:sz w:val="26"/>
        </w:rPr>
      </w:pPr>
    </w:p>
    <w:tbl>
      <w:tblPr>
        <w:tblStyle w:val="5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1046"/>
        <w:gridCol w:w="3572"/>
        <w:gridCol w:w="1242"/>
        <w:gridCol w:w="886"/>
        <w:gridCol w:w="2754"/>
        <w:gridCol w:w="2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96" w:type="dxa"/>
            <w:shd w:val="clear" w:color="auto" w:fill="D8D8D8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  <w:shd w:val="clear" w:color="auto" w:fill="D8D8D8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72" w:type="dxa"/>
            <w:shd w:val="clear" w:color="auto" w:fill="D8D8D8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  <w:shd w:val="clear" w:color="auto" w:fill="D8D8D8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304" w:type="dxa"/>
            <w:gridSpan w:val="3"/>
            <w:shd w:val="clear" w:color="auto" w:fill="D8D8D8"/>
          </w:tcPr>
          <w:p>
            <w:pPr>
              <w:pStyle w:val="9"/>
              <w:spacing w:line="253" w:lineRule="exact"/>
              <w:ind w:left="1620"/>
              <w:rPr>
                <w:b/>
                <w:sz w:val="22"/>
              </w:rPr>
            </w:pPr>
            <w:r>
              <w:rPr>
                <w:b/>
                <w:sz w:val="22"/>
              </w:rPr>
              <w:t>Estimated Assignment Times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796" w:type="dxa"/>
            <w:shd w:val="clear" w:color="auto" w:fill="D8D8D8"/>
          </w:tcPr>
          <w:p>
            <w:pPr>
              <w:pStyle w:val="9"/>
              <w:spacing w:line="253" w:lineRule="exact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Week</w:t>
            </w:r>
          </w:p>
        </w:tc>
        <w:tc>
          <w:tcPr>
            <w:tcW w:w="1046" w:type="dxa"/>
            <w:shd w:val="clear" w:color="auto" w:fill="D8D8D8"/>
          </w:tcPr>
          <w:p>
            <w:pPr>
              <w:pStyle w:val="9"/>
              <w:spacing w:line="276" w:lineRule="auto"/>
              <w:ind w:left="457" w:right="137" w:hanging="288"/>
              <w:rPr>
                <w:b/>
                <w:sz w:val="22"/>
              </w:rPr>
            </w:pPr>
            <w:r>
              <w:rPr>
                <w:b/>
                <w:sz w:val="22"/>
              </w:rPr>
              <w:t>Sessio n</w:t>
            </w:r>
          </w:p>
        </w:tc>
        <w:tc>
          <w:tcPr>
            <w:tcW w:w="3572" w:type="dxa"/>
            <w:shd w:val="clear" w:color="auto" w:fill="D8D8D8"/>
          </w:tcPr>
          <w:p>
            <w:pPr>
              <w:pStyle w:val="9"/>
              <w:spacing w:line="253" w:lineRule="exact"/>
              <w:ind w:left="1413" w:right="13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Topics</w:t>
            </w:r>
          </w:p>
        </w:tc>
        <w:tc>
          <w:tcPr>
            <w:tcW w:w="1242" w:type="dxa"/>
            <w:shd w:val="clear" w:color="auto" w:fill="D8D8D8"/>
          </w:tcPr>
          <w:p>
            <w:pPr>
              <w:pStyle w:val="9"/>
              <w:spacing w:line="276" w:lineRule="auto"/>
              <w:ind w:left="146" w:right="112" w:firstLine="252"/>
              <w:rPr>
                <w:b/>
                <w:sz w:val="22"/>
              </w:rPr>
            </w:pPr>
            <w:r>
              <w:rPr>
                <w:b/>
                <w:sz w:val="22"/>
              </w:rPr>
              <w:t>Text Chapters</w:t>
            </w:r>
          </w:p>
        </w:tc>
        <w:tc>
          <w:tcPr>
            <w:tcW w:w="886" w:type="dxa"/>
            <w:shd w:val="clear" w:color="auto" w:fill="D8D8D8"/>
          </w:tcPr>
          <w:p>
            <w:pPr>
              <w:pStyle w:val="9"/>
              <w:spacing w:line="253" w:lineRule="exact"/>
              <w:ind w:left="176"/>
              <w:rPr>
                <w:b/>
                <w:sz w:val="22"/>
              </w:rPr>
            </w:pPr>
            <w:r>
              <w:rPr>
                <w:b/>
                <w:sz w:val="22"/>
              </w:rPr>
              <w:t>Read</w:t>
            </w:r>
          </w:p>
        </w:tc>
        <w:tc>
          <w:tcPr>
            <w:tcW w:w="2754" w:type="dxa"/>
            <w:shd w:val="clear" w:color="auto" w:fill="D8D8D8"/>
          </w:tcPr>
          <w:p>
            <w:pPr>
              <w:pStyle w:val="9"/>
              <w:spacing w:line="253" w:lineRule="exact"/>
              <w:ind w:left="759" w:right="7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Homework:</w:t>
            </w:r>
          </w:p>
          <w:p>
            <w:pPr>
              <w:pStyle w:val="9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76" w:lineRule="auto"/>
              <w:ind w:left="167" w:right="155" w:firstLine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Answer Questions Assigned (all chapters)</w:t>
            </w:r>
          </w:p>
        </w:tc>
        <w:tc>
          <w:tcPr>
            <w:tcW w:w="2664" w:type="dxa"/>
            <w:shd w:val="clear" w:color="auto" w:fill="D8D8D8"/>
          </w:tcPr>
          <w:p>
            <w:pPr>
              <w:pStyle w:val="9"/>
              <w:spacing w:line="253" w:lineRule="exact"/>
              <w:ind w:left="262" w:right="24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Study:</w:t>
            </w:r>
          </w:p>
          <w:p>
            <w:pPr>
              <w:pStyle w:val="9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76" w:lineRule="auto"/>
              <w:ind w:left="264" w:right="24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Review Notes for Exams (all chapters)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6" w:type="dxa"/>
            <w:shd w:val="clear" w:color="auto" w:fill="D8D8D8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7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54" w:type="dxa"/>
          </w:tcPr>
          <w:p>
            <w:pPr>
              <w:pStyle w:val="9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9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64" w:type="dxa"/>
          </w:tcPr>
          <w:p>
            <w:pPr>
              <w:pStyle w:val="9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9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6" w:type="dxa"/>
            <w:vMerge w:val="restart"/>
            <w:shd w:val="clear" w:color="auto" w:fill="D8D8D8"/>
          </w:tcPr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9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46" w:type="dxa"/>
          </w:tcPr>
          <w:p>
            <w:pPr>
              <w:pStyle w:val="9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9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357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ind w:left="110" w:right="350"/>
              <w:rPr>
                <w:sz w:val="22"/>
              </w:rPr>
            </w:pPr>
            <w:r>
              <w:rPr>
                <w:sz w:val="22"/>
              </w:rPr>
              <w:t>Negotiating in Collective Bargaining</w:t>
            </w:r>
          </w:p>
        </w:tc>
        <w:tc>
          <w:tcPr>
            <w:tcW w:w="124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8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54" w:type="dxa"/>
          </w:tcPr>
          <w:p>
            <w:pPr>
              <w:pStyle w:val="9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9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64" w:type="dxa"/>
          </w:tcPr>
          <w:p>
            <w:pPr>
              <w:pStyle w:val="9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9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6" w:type="dxa"/>
            <w:vMerge w:val="continue"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9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9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357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ind w:left="110"/>
              <w:rPr>
                <w:sz w:val="22"/>
              </w:rPr>
            </w:pPr>
            <w:r>
              <w:rPr>
                <w:sz w:val="22"/>
              </w:rPr>
              <w:t>Wage and Salary Issues</w:t>
            </w:r>
          </w:p>
        </w:tc>
        <w:tc>
          <w:tcPr>
            <w:tcW w:w="124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8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54" w:type="dxa"/>
          </w:tcPr>
          <w:p>
            <w:pPr>
              <w:pStyle w:val="9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9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64" w:type="dxa"/>
          </w:tcPr>
          <w:p>
            <w:pPr>
              <w:pStyle w:val="9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9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6" w:type="dxa"/>
            <w:vMerge w:val="restart"/>
            <w:shd w:val="clear" w:color="auto" w:fill="D8D8D8"/>
          </w:tcPr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9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46" w:type="dxa"/>
          </w:tcPr>
          <w:p>
            <w:pPr>
              <w:pStyle w:val="9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9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357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ind w:left="171"/>
              <w:rPr>
                <w:sz w:val="22"/>
              </w:rPr>
            </w:pPr>
            <w:r>
              <w:rPr>
                <w:sz w:val="22"/>
              </w:rPr>
              <w:t>Wage and Salary Issues</w:t>
            </w:r>
          </w:p>
        </w:tc>
        <w:tc>
          <w:tcPr>
            <w:tcW w:w="124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8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54" w:type="dxa"/>
          </w:tcPr>
          <w:p>
            <w:pPr>
              <w:pStyle w:val="9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9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64" w:type="dxa"/>
          </w:tcPr>
          <w:p>
            <w:pPr>
              <w:pStyle w:val="9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9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6" w:type="dxa"/>
            <w:vMerge w:val="continue"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9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9"/>
              <w:ind w:left="381" w:right="3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357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ind w:left="110"/>
              <w:rPr>
                <w:sz w:val="22"/>
              </w:rPr>
            </w:pPr>
            <w:r>
              <w:rPr>
                <w:sz w:val="22"/>
              </w:rPr>
              <w:t>Employee Benefits</w:t>
            </w:r>
          </w:p>
        </w:tc>
        <w:tc>
          <w:tcPr>
            <w:tcW w:w="124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8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54" w:type="dxa"/>
          </w:tcPr>
          <w:p>
            <w:pPr>
              <w:pStyle w:val="9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9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64" w:type="dxa"/>
          </w:tcPr>
          <w:p>
            <w:pPr>
              <w:pStyle w:val="9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9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6" w:type="dxa"/>
            <w:vMerge w:val="restart"/>
            <w:shd w:val="clear" w:color="auto" w:fill="D8D8D8"/>
          </w:tcPr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9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1046" w:type="dxa"/>
          </w:tcPr>
          <w:p>
            <w:pPr>
              <w:pStyle w:val="9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9"/>
              <w:ind w:left="381" w:right="3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357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Employee Benefits</w:t>
            </w:r>
          </w:p>
          <w:p>
            <w:pPr>
              <w:pStyle w:val="9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Job Security and Seniority</w:t>
            </w:r>
          </w:p>
        </w:tc>
        <w:tc>
          <w:tcPr>
            <w:tcW w:w="124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ind w:left="346" w:right="332"/>
              <w:jc w:val="center"/>
              <w:rPr>
                <w:sz w:val="22"/>
              </w:rPr>
            </w:pPr>
            <w:r>
              <w:rPr>
                <w:sz w:val="22"/>
              </w:rPr>
              <w:t>8 &amp; 9</w:t>
            </w:r>
          </w:p>
        </w:tc>
        <w:tc>
          <w:tcPr>
            <w:tcW w:w="88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54" w:type="dxa"/>
          </w:tcPr>
          <w:p>
            <w:pPr>
              <w:pStyle w:val="9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9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64" w:type="dxa"/>
          </w:tcPr>
          <w:p>
            <w:pPr>
              <w:pStyle w:val="9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9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6" w:type="dxa"/>
            <w:vMerge w:val="continue"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9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9"/>
              <w:ind w:left="381" w:right="3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357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ind w:left="171"/>
              <w:rPr>
                <w:sz w:val="22"/>
              </w:rPr>
            </w:pPr>
            <w:r>
              <w:rPr>
                <w:sz w:val="22"/>
              </w:rPr>
              <w:t>Job Security and Seniority</w:t>
            </w:r>
          </w:p>
        </w:tc>
        <w:tc>
          <w:tcPr>
            <w:tcW w:w="124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8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54" w:type="dxa"/>
          </w:tcPr>
          <w:p>
            <w:pPr>
              <w:pStyle w:val="9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9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64" w:type="dxa"/>
          </w:tcPr>
          <w:p>
            <w:pPr>
              <w:pStyle w:val="9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9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6" w:type="dxa"/>
            <w:vMerge w:val="restart"/>
            <w:shd w:val="clear" w:color="auto" w:fill="D8D8D8"/>
          </w:tcPr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rPr>
                <w:rFonts w:ascii="Times New Roman"/>
                <w:sz w:val="34"/>
              </w:rPr>
            </w:pPr>
          </w:p>
          <w:p>
            <w:pPr>
              <w:pStyle w:val="9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1046" w:type="dxa"/>
          </w:tcPr>
          <w:p>
            <w:pPr>
              <w:pStyle w:val="9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9"/>
              <w:ind w:left="381" w:right="3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357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ind w:left="110"/>
              <w:rPr>
                <w:sz w:val="22"/>
              </w:rPr>
            </w:pPr>
            <w:r>
              <w:rPr>
                <w:sz w:val="22"/>
              </w:rPr>
              <w:t>Unfair Labor Practice</w:t>
            </w:r>
          </w:p>
        </w:tc>
        <w:tc>
          <w:tcPr>
            <w:tcW w:w="124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ind w:left="346" w:right="33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8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54" w:type="dxa"/>
          </w:tcPr>
          <w:p>
            <w:pPr>
              <w:pStyle w:val="9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9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64" w:type="dxa"/>
          </w:tcPr>
          <w:p>
            <w:pPr>
              <w:pStyle w:val="9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9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796" w:type="dxa"/>
            <w:vMerge w:val="continue"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141"/>
              <w:ind w:left="381" w:right="3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357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ind w:left="110" w:right="350"/>
              <w:rPr>
                <w:sz w:val="22"/>
              </w:rPr>
            </w:pPr>
            <w:r>
              <w:rPr>
                <w:sz w:val="22"/>
              </w:rPr>
              <w:t>Grievance and Disciplinary Procedures</w:t>
            </w:r>
          </w:p>
        </w:tc>
        <w:tc>
          <w:tcPr>
            <w:tcW w:w="124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ind w:left="346" w:right="33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8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54" w:type="dxa"/>
          </w:tcPr>
          <w:p>
            <w:pPr>
              <w:pStyle w:val="9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9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64" w:type="dxa"/>
          </w:tcPr>
          <w:p>
            <w:pPr>
              <w:pStyle w:val="9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9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</w:tbl>
    <w:p>
      <w:pPr>
        <w:spacing w:after="0"/>
        <w:jc w:val="center"/>
        <w:rPr>
          <w:sz w:val="22"/>
        </w:rPr>
        <w:sectPr>
          <w:pgSz w:w="15840" w:h="12240" w:orient="landscape"/>
          <w:pgMar w:top="1140" w:right="1320" w:bottom="1080" w:left="1320" w:header="0" w:footer="893" w:gutter="0"/>
          <w:cols w:space="720" w:num="1"/>
        </w:sectPr>
      </w:pPr>
    </w:p>
    <w:p>
      <w:pPr>
        <w:pStyle w:val="4"/>
        <w:spacing w:before="1"/>
        <w:rPr>
          <w:rFonts w:ascii="Times New Roman"/>
          <w:sz w:val="26"/>
        </w:rPr>
      </w:pPr>
    </w:p>
    <w:tbl>
      <w:tblPr>
        <w:tblStyle w:val="5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6"/>
        <w:gridCol w:w="1046"/>
        <w:gridCol w:w="3572"/>
        <w:gridCol w:w="1242"/>
        <w:gridCol w:w="886"/>
        <w:gridCol w:w="2754"/>
        <w:gridCol w:w="2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96" w:type="dxa"/>
            <w:shd w:val="clear" w:color="auto" w:fill="D8D8D8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  <w:shd w:val="clear" w:color="auto" w:fill="D8D8D8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72" w:type="dxa"/>
            <w:shd w:val="clear" w:color="auto" w:fill="D8D8D8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  <w:shd w:val="clear" w:color="auto" w:fill="D8D8D8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304" w:type="dxa"/>
            <w:gridSpan w:val="3"/>
            <w:shd w:val="clear" w:color="auto" w:fill="D8D8D8"/>
          </w:tcPr>
          <w:p>
            <w:pPr>
              <w:pStyle w:val="9"/>
              <w:spacing w:line="253" w:lineRule="exact"/>
              <w:ind w:left="1620"/>
              <w:rPr>
                <w:b/>
                <w:sz w:val="22"/>
              </w:rPr>
            </w:pPr>
            <w:r>
              <w:rPr>
                <w:b/>
                <w:sz w:val="22"/>
              </w:rPr>
              <w:t>Estimated Assignment Times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796" w:type="dxa"/>
            <w:shd w:val="clear" w:color="auto" w:fill="D8D8D8"/>
          </w:tcPr>
          <w:p>
            <w:pPr>
              <w:pStyle w:val="9"/>
              <w:spacing w:line="253" w:lineRule="exact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Week</w:t>
            </w:r>
          </w:p>
        </w:tc>
        <w:tc>
          <w:tcPr>
            <w:tcW w:w="1046" w:type="dxa"/>
            <w:shd w:val="clear" w:color="auto" w:fill="D8D8D8"/>
          </w:tcPr>
          <w:p>
            <w:pPr>
              <w:pStyle w:val="9"/>
              <w:spacing w:line="276" w:lineRule="auto"/>
              <w:ind w:left="457" w:right="137" w:hanging="288"/>
              <w:rPr>
                <w:b/>
                <w:sz w:val="22"/>
              </w:rPr>
            </w:pPr>
            <w:r>
              <w:rPr>
                <w:b/>
                <w:sz w:val="22"/>
              </w:rPr>
              <w:t>Sessio n</w:t>
            </w:r>
          </w:p>
        </w:tc>
        <w:tc>
          <w:tcPr>
            <w:tcW w:w="3572" w:type="dxa"/>
            <w:shd w:val="clear" w:color="auto" w:fill="D8D8D8"/>
          </w:tcPr>
          <w:p>
            <w:pPr>
              <w:pStyle w:val="9"/>
              <w:spacing w:line="253" w:lineRule="exact"/>
              <w:ind w:left="1413" w:right="13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Topics</w:t>
            </w:r>
          </w:p>
        </w:tc>
        <w:tc>
          <w:tcPr>
            <w:tcW w:w="1242" w:type="dxa"/>
            <w:shd w:val="clear" w:color="auto" w:fill="D8D8D8"/>
          </w:tcPr>
          <w:p>
            <w:pPr>
              <w:pStyle w:val="9"/>
              <w:spacing w:line="276" w:lineRule="auto"/>
              <w:ind w:left="146" w:right="112" w:firstLine="252"/>
              <w:rPr>
                <w:b/>
                <w:sz w:val="22"/>
              </w:rPr>
            </w:pPr>
            <w:r>
              <w:rPr>
                <w:b/>
                <w:sz w:val="22"/>
              </w:rPr>
              <w:t>Text Chapters</w:t>
            </w:r>
          </w:p>
        </w:tc>
        <w:tc>
          <w:tcPr>
            <w:tcW w:w="886" w:type="dxa"/>
            <w:shd w:val="clear" w:color="auto" w:fill="D8D8D8"/>
          </w:tcPr>
          <w:p>
            <w:pPr>
              <w:pStyle w:val="9"/>
              <w:spacing w:line="253" w:lineRule="exact"/>
              <w:ind w:left="176"/>
              <w:rPr>
                <w:b/>
                <w:sz w:val="22"/>
              </w:rPr>
            </w:pPr>
            <w:r>
              <w:rPr>
                <w:b/>
                <w:sz w:val="22"/>
              </w:rPr>
              <w:t>Read</w:t>
            </w:r>
          </w:p>
        </w:tc>
        <w:tc>
          <w:tcPr>
            <w:tcW w:w="2754" w:type="dxa"/>
            <w:shd w:val="clear" w:color="auto" w:fill="D8D8D8"/>
          </w:tcPr>
          <w:p>
            <w:pPr>
              <w:pStyle w:val="9"/>
              <w:spacing w:line="253" w:lineRule="exact"/>
              <w:ind w:left="759" w:right="7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Homework:</w:t>
            </w:r>
          </w:p>
          <w:p>
            <w:pPr>
              <w:pStyle w:val="9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76" w:lineRule="auto"/>
              <w:ind w:left="167" w:right="155" w:firstLine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Answer Questions Assigned (all chapters)</w:t>
            </w:r>
          </w:p>
        </w:tc>
        <w:tc>
          <w:tcPr>
            <w:tcW w:w="2664" w:type="dxa"/>
            <w:shd w:val="clear" w:color="auto" w:fill="D8D8D8"/>
          </w:tcPr>
          <w:p>
            <w:pPr>
              <w:pStyle w:val="9"/>
              <w:spacing w:line="253" w:lineRule="exact"/>
              <w:ind w:left="262" w:right="24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Study:</w:t>
            </w:r>
          </w:p>
          <w:p>
            <w:pPr>
              <w:pStyle w:val="9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76" w:lineRule="auto"/>
              <w:ind w:left="264" w:right="24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Review Notes for Exams (all chapters)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6" w:type="dxa"/>
            <w:vMerge w:val="restart"/>
            <w:shd w:val="clear" w:color="auto" w:fill="D8D8D8"/>
          </w:tcPr>
          <w:p>
            <w:pPr>
              <w:pStyle w:val="9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9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1046" w:type="dxa"/>
          </w:tcPr>
          <w:p>
            <w:pPr>
              <w:pStyle w:val="9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9"/>
              <w:ind w:left="381" w:right="3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357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ind w:left="110"/>
              <w:rPr>
                <w:sz w:val="22"/>
              </w:rPr>
            </w:pPr>
            <w:r>
              <w:rPr>
                <w:sz w:val="22"/>
              </w:rPr>
              <w:t>Arbitration Process</w:t>
            </w:r>
          </w:p>
        </w:tc>
        <w:tc>
          <w:tcPr>
            <w:tcW w:w="124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ind w:left="346" w:right="33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8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54" w:type="dxa"/>
          </w:tcPr>
          <w:p>
            <w:pPr>
              <w:pStyle w:val="9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9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64" w:type="dxa"/>
          </w:tcPr>
          <w:p>
            <w:pPr>
              <w:pStyle w:val="9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9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96" w:type="dxa"/>
            <w:vMerge w:val="continue"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9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9"/>
              <w:ind w:left="381" w:right="3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357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ind w:left="110"/>
              <w:rPr>
                <w:sz w:val="22"/>
              </w:rPr>
            </w:pPr>
            <w:r>
              <w:rPr>
                <w:sz w:val="22"/>
              </w:rPr>
              <w:t>Comparative Global Relations</w:t>
            </w:r>
          </w:p>
        </w:tc>
        <w:tc>
          <w:tcPr>
            <w:tcW w:w="124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  <w:p>
            <w:pPr>
              <w:pStyle w:val="9"/>
              <w:ind w:left="346" w:right="33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8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54" w:type="dxa"/>
          </w:tcPr>
          <w:p>
            <w:pPr>
              <w:pStyle w:val="9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9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64" w:type="dxa"/>
          </w:tcPr>
          <w:p>
            <w:pPr>
              <w:pStyle w:val="9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9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96" w:type="dxa"/>
            <w:vMerge w:val="restart"/>
            <w:shd w:val="clear" w:color="auto" w:fill="D8D8D8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7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5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66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96" w:type="dxa"/>
            <w:vMerge w:val="continue"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7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5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66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96" w:type="dxa"/>
            <w:vMerge w:val="restart"/>
            <w:shd w:val="clear" w:color="auto" w:fill="D8D8D8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7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5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66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96" w:type="dxa"/>
            <w:vMerge w:val="continue"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7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75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66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pStyle w:val="4"/>
        <w:spacing w:before="4"/>
        <w:rPr>
          <w:rFonts w:ascii="Times New Roman"/>
          <w:sz w:val="17"/>
        </w:rPr>
      </w:pPr>
    </w:p>
    <w:tbl>
      <w:tblPr>
        <w:tblStyle w:val="5"/>
        <w:tblpPr w:leftFromText="180" w:rightFromText="180" w:vertAnchor="text" w:horzAnchor="page" w:tblpX="1742" w:tblpY="241"/>
        <w:tblOverlap w:val="never"/>
        <w:tblW w:w="8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3"/>
        <w:gridCol w:w="43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323" w:type="dxa"/>
            <w:noWrap w:val="0"/>
            <w:vAlign w:val="center"/>
          </w:tcPr>
          <w:p>
            <w:pPr>
              <w:snapToGrid w:val="0"/>
              <w:spacing w:before="120" w:after="120" w:line="288" w:lineRule="auto"/>
              <w:jc w:val="left"/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Instructor</w:t>
            </w:r>
            <w:r>
              <w:rPr>
                <w:rFonts w:ascii="Times New Roman"/>
                <w:color w:val="000000"/>
                <w:sz w:val="20"/>
                <w:szCs w:val="20"/>
              </w:rPr>
              <w:t>：</w:t>
            </w:r>
            <w:r>
              <w:rPr>
                <w:rFonts w:hint="eastAsia" w:ascii="Times New Roman" w:hAnsi="Times New Roman" w:eastAsia="宋体"/>
                <w:color w:val="00000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1640205" cy="352425"/>
                  <wp:effectExtent l="0" t="0" r="17145" b="9525"/>
                  <wp:docPr id="6" name="图片 6" descr="1663265874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66326587468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17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20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before="120" w:after="120" w:line="28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Time：August 27,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2022</w:t>
            </w:r>
          </w:p>
        </w:tc>
        <w:tc>
          <w:tcPr>
            <w:tcW w:w="4324" w:type="dxa"/>
            <w:noWrap w:val="0"/>
            <w:vAlign w:val="center"/>
          </w:tcPr>
          <w:p>
            <w:pPr>
              <w:snapToGrid w:val="0"/>
              <w:spacing w:before="120" w:after="120" w:line="288" w:lineRule="auto"/>
              <w:jc w:val="center"/>
              <w:rPr>
                <w:rFonts w:hint="eastAsia" w:ascii="Times New Roman" w:hAnsi="Times New Roman" w:eastAsia="宋体"/>
                <w:color w:val="00000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Department head audited signature: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601345" cy="280670"/>
                  <wp:effectExtent l="0" t="0" r="8255" b="5080"/>
                  <wp:docPr id="7" name="图片 7" descr="153588305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535883053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345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"/>
        <w:spacing w:before="4"/>
        <w:rPr>
          <w:rFonts w:ascii="Times New Roman"/>
          <w:sz w:val="17"/>
        </w:rPr>
      </w:pPr>
      <w:bookmarkStart w:id="0" w:name="_GoBack"/>
      <w:bookmarkEnd w:id="0"/>
    </w:p>
    <w:sectPr>
      <w:pgSz w:w="15840" w:h="12240" w:orient="landscape"/>
      <w:pgMar w:top="1140" w:right="1320" w:bottom="1080" w:left="1320" w:header="0" w:footer="8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372745</wp:posOffset>
              </wp:positionH>
              <wp:positionV relativeFrom="page">
                <wp:posOffset>6991985</wp:posOffset>
              </wp:positionV>
              <wp:extent cx="7017385" cy="0"/>
              <wp:effectExtent l="0" t="0" r="0" b="0"/>
              <wp:wrapNone/>
              <wp:docPr id="3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17385" cy="0"/>
                      </a:xfrm>
                      <a:prstGeom prst="line">
                        <a:avLst/>
                      </a:prstGeom>
                      <a:ln w="3175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29.35pt;margin-top:550.55pt;height:0pt;width:552.55pt;mso-position-horizontal-relative:page;mso-position-vertical-relative:page;z-index:-251656192;mso-width-relative:page;mso-height-relative:page;" filled="f" stroked="t" coordsize="21600,21600" o:gfxdata="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MqvpHW&#10;AAAADQEAAA8AAAAAAAAAAQAgAAAAIgAAAGRycy9kb3ducmV2LnhtbFBLAQIUABQAAAAIAIdO4kAT&#10;haxn6QEAANwDAAAOAAAAAAAAAAEAIAAAACUBAABkcnMvZTJvRG9jLnhtbFBLBQYAAAAABgAGAFkB&#10;AACABQAAAAA=&#10;">
              <v:fill on="f" focussize="0,0"/>
              <v:stroke weight="2.5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502285</wp:posOffset>
              </wp:positionH>
              <wp:positionV relativeFrom="page">
                <wp:posOffset>7014210</wp:posOffset>
              </wp:positionV>
              <wp:extent cx="2584450" cy="31369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MGT 470 Labor Relations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Vaughn College of Aeronautics &amp; Technology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39.55pt;margin-top:552.3pt;height:24.7pt;width:203.5pt;mso-position-horizontal-relative:page;mso-position-vertical-relative:page;z-index:-251655168;mso-width-relative:page;mso-height-relative:page;" filled="f" stroked="f" coordsize="21600,21600" o:gfxdata="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ZLrbTZAAAADAEAAA8AAAAAAAAAAQAgAAAAIgAAAGRycy9kb3ducmV2LnhtbFBL&#10;AQIUABQAAAAIAIdO4kATXw9uvAEAAHIDAAAOAAAAAAAAAAEAIAAAACg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MGT 470 Labor Relations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Vaughn College of Aeronautics &amp; Technology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6539865</wp:posOffset>
              </wp:positionH>
              <wp:positionV relativeFrom="page">
                <wp:posOffset>7014210</wp:posOffset>
              </wp:positionV>
              <wp:extent cx="675640" cy="167640"/>
              <wp:effectExtent l="0" t="0" r="0" b="0"/>
              <wp:wrapNone/>
              <wp:docPr id="5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6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of 8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514.95pt;margin-top:552.3pt;height:13.2pt;width:53.2pt;mso-position-horizontal-relative:page;mso-position-vertical-relative:page;z-index:-251654144;mso-width-relative:page;mso-height-relative:page;" filled="f" stroked="f" coordsize="21600,21600" o:gfxdata="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RkaSJ2gAAAA8BAAAPAAAAAAAAAAEAIAAAACIAAABkcnMvZG93bnJldi54bWxQSwEC&#10;FAAUAAAACACHTuJA009ys7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of 8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8F537B"/>
    <w:multiLevelType w:val="multilevel"/>
    <w:tmpl w:val="2A8F537B"/>
    <w:lvl w:ilvl="0" w:tentative="0">
      <w:start w:val="0"/>
      <w:numFmt w:val="bullet"/>
      <w:lvlText w:val=""/>
      <w:lvlJc w:val="left"/>
      <w:pPr>
        <w:ind w:left="102" w:hanging="180"/>
      </w:pPr>
      <w:rPr>
        <w:rFonts w:hint="default" w:ascii="Symbol" w:hAnsi="Symbol" w:eastAsia="Symbol" w:cs="Symbol"/>
        <w:w w:val="61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098" w:hanging="18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096" w:hanging="18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094" w:hanging="18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092" w:hanging="18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090" w:hanging="18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088" w:hanging="18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086" w:hanging="18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084" w:hanging="18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NDJlMDIyZmViNDhlZTgwN2VlNzEwZjJiM2RhODkifQ=="/>
  </w:docVars>
  <w:rsids>
    <w:rsidRoot w:val="00000000"/>
    <w:rsid w:val="25667FC3"/>
    <w:rsid w:val="318C2E81"/>
    <w:rsid w:val="38C31033"/>
    <w:rsid w:val="5B454A49"/>
    <w:rsid w:val="6F2E62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101"/>
      <w:outlineLvl w:val="1"/>
    </w:pPr>
    <w:rPr>
      <w:rFonts w:ascii="Arial" w:hAnsi="Arial" w:eastAsia="Arial" w:cs="Arial"/>
      <w:b/>
      <w:bCs/>
      <w:sz w:val="28"/>
      <w:szCs w:val="28"/>
      <w:u w:val="single" w:color="000000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ind w:left="101"/>
      <w:outlineLvl w:val="2"/>
    </w:pPr>
    <w:rPr>
      <w:rFonts w:ascii="Arial" w:hAnsi="Arial" w:eastAsia="Arial" w:cs="Arial"/>
      <w:b/>
      <w:bCs/>
      <w:sz w:val="22"/>
      <w:szCs w:val="22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" w:hAnsi="Arial" w:eastAsia="Arial" w:cs="Arial"/>
      <w:sz w:val="22"/>
      <w:szCs w:val="22"/>
      <w:lang w:val="en-US" w:eastAsia="en-US" w:bidi="en-US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line="253" w:lineRule="exact"/>
      <w:ind w:left="642" w:hanging="181"/>
    </w:pPr>
    <w:rPr>
      <w:rFonts w:ascii="Arial" w:hAnsi="Arial" w:eastAsia="Arial" w:cs="Arial"/>
      <w:lang w:val="en-US" w:eastAsia="en-US" w:bidi="en-US"/>
    </w:rPr>
  </w:style>
  <w:style w:type="paragraph" w:customStyle="1" w:styleId="9">
    <w:name w:val="Table Paragraph"/>
    <w:basedOn w:val="1"/>
    <w:qFormat/>
    <w:uiPriority w:val="1"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2020-12-02T07:24:00Z</dcterms:created>
  <dc:creator>Katherine Aquino</dc:creator>
  <cp:lastModifiedBy>Bunny</cp:lastModifiedBy>
  <dcterms:modified xsi:type="dcterms:W3CDTF">2022-09-29T03:43:38Z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Writer</vt:lpwstr>
  </property>
  <property fmtid="{D5CDD505-2E9C-101B-9397-08002B2CF9AE}" pid="4" name="LastSaved">
    <vt:filetime>2020-10-28T00:00:00Z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86C9F54E920E4439AB5E04CB332A0AF1</vt:lpwstr>
  </property>
</Properties>
</file>